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B586" w14:textId="77777777" w:rsidR="00554DDE" w:rsidRPr="00D52167" w:rsidRDefault="009453BE" w:rsidP="00554DDE">
      <w:pPr>
        <w:jc w:val="both"/>
        <w:rPr>
          <w:rFonts w:ascii="Verdana" w:hAnsi="Verdana" w:cs="Arial"/>
          <w:sz w:val="24"/>
          <w:szCs w:val="24"/>
        </w:rPr>
      </w:pPr>
      <w:r w:rsidRPr="00D52167">
        <w:rPr>
          <w:rFonts w:ascii="Verdana" w:hAnsi="Verdana" w:cs="Arial"/>
          <w:sz w:val="24"/>
          <w:szCs w:val="24"/>
          <w:lang w:val="en"/>
        </w:rPr>
        <w:t xml:space="preserve"> </w:t>
      </w:r>
    </w:p>
    <w:p w14:paraId="4CB1B587" w14:textId="77777777" w:rsidR="00554DDE" w:rsidRPr="00D52167" w:rsidRDefault="00554DDE" w:rsidP="00554DDE">
      <w:pPr>
        <w:jc w:val="both"/>
        <w:rPr>
          <w:rFonts w:ascii="Verdana" w:hAnsi="Verdana" w:cs="Arial"/>
          <w:sz w:val="24"/>
          <w:szCs w:val="24"/>
        </w:rPr>
      </w:pPr>
    </w:p>
    <w:p w14:paraId="4CB1B588" w14:textId="77777777" w:rsidR="00554DDE" w:rsidRPr="00D52167" w:rsidRDefault="00554DDE" w:rsidP="00554DDE">
      <w:pPr>
        <w:jc w:val="both"/>
        <w:rPr>
          <w:rFonts w:ascii="Verdana" w:hAnsi="Verdana" w:cs="Arial"/>
          <w:sz w:val="24"/>
          <w:szCs w:val="24"/>
        </w:rPr>
      </w:pPr>
    </w:p>
    <w:p w14:paraId="4CB1B589" w14:textId="77777777" w:rsidR="00554DDE" w:rsidRPr="00D52167" w:rsidRDefault="00554DDE" w:rsidP="00554DDE">
      <w:pPr>
        <w:jc w:val="both"/>
        <w:rPr>
          <w:rFonts w:ascii="Verdana" w:hAnsi="Verdana" w:cs="Arial"/>
          <w:sz w:val="24"/>
          <w:szCs w:val="24"/>
        </w:rPr>
      </w:pPr>
    </w:p>
    <w:p w14:paraId="4CB1B58A" w14:textId="77777777" w:rsidR="00554DDE" w:rsidRPr="00D52167" w:rsidRDefault="00554DDE" w:rsidP="00554DDE">
      <w:pPr>
        <w:jc w:val="center"/>
        <w:rPr>
          <w:rFonts w:ascii="Verdana" w:hAnsi="Verdana" w:cs="Arial"/>
          <w:b/>
          <w:color w:val="0070C0"/>
          <w:sz w:val="24"/>
          <w:szCs w:val="24"/>
        </w:rPr>
      </w:pPr>
    </w:p>
    <w:p w14:paraId="54BE3BA6" w14:textId="63E2CE2B" w:rsidR="00387052" w:rsidRDefault="00183215" w:rsidP="00FC4B15">
      <w:pPr>
        <w:jc w:val="center"/>
        <w:rPr>
          <w:rFonts w:ascii="Verdana" w:hAnsi="Verdana" w:cs="Arial"/>
          <w:b/>
          <w:bCs/>
          <w:sz w:val="48"/>
          <w:szCs w:val="48"/>
          <w:lang w:val="en"/>
        </w:rPr>
      </w:pPr>
      <w:r w:rsidRPr="00D52167">
        <w:rPr>
          <w:rFonts w:ascii="Verdana" w:hAnsi="Verdana" w:cs="Arial"/>
          <w:b/>
          <w:bCs/>
          <w:sz w:val="48"/>
          <w:szCs w:val="48"/>
          <w:lang w:val="en"/>
        </w:rPr>
        <w:t xml:space="preserve">Requirements specification for the </w:t>
      </w:r>
      <w:r w:rsidR="004844BE" w:rsidRPr="00D52167">
        <w:rPr>
          <w:rFonts w:ascii="Verdana" w:hAnsi="Verdana" w:cs="Arial"/>
          <w:b/>
          <w:bCs/>
          <w:sz w:val="48"/>
          <w:szCs w:val="48"/>
          <w:lang w:val="en"/>
        </w:rPr>
        <w:t>tender</w:t>
      </w:r>
      <w:r w:rsidRPr="00D52167">
        <w:rPr>
          <w:rFonts w:ascii="Verdana" w:hAnsi="Verdana" w:cs="Arial"/>
          <w:b/>
          <w:bCs/>
          <w:sz w:val="48"/>
          <w:szCs w:val="48"/>
          <w:lang w:val="en"/>
        </w:rPr>
        <w:t xml:space="preserve"> of </w:t>
      </w:r>
      <w:r w:rsidR="00FC4B15">
        <w:rPr>
          <w:rFonts w:ascii="Verdana" w:hAnsi="Verdana" w:cs="Arial"/>
          <w:b/>
          <w:bCs/>
          <w:sz w:val="48"/>
          <w:szCs w:val="48"/>
          <w:lang w:val="en"/>
        </w:rPr>
        <w:t xml:space="preserve">military </w:t>
      </w:r>
      <w:r w:rsidR="00387052">
        <w:rPr>
          <w:rFonts w:ascii="Verdana" w:hAnsi="Verdana" w:cs="Arial"/>
          <w:b/>
          <w:bCs/>
          <w:sz w:val="48"/>
          <w:szCs w:val="48"/>
          <w:lang w:val="en"/>
        </w:rPr>
        <w:t xml:space="preserve">battery </w:t>
      </w:r>
      <w:r w:rsidR="007543D8">
        <w:rPr>
          <w:rFonts w:ascii="Verdana" w:hAnsi="Verdana" w:cs="Arial"/>
          <w:b/>
          <w:bCs/>
          <w:sz w:val="48"/>
          <w:szCs w:val="48"/>
          <w:lang w:val="en"/>
        </w:rPr>
        <w:t>charger</w:t>
      </w:r>
      <w:r w:rsidR="00FC4B15">
        <w:rPr>
          <w:rFonts w:ascii="Verdana" w:hAnsi="Verdana" w:cs="Arial"/>
          <w:b/>
          <w:bCs/>
          <w:sz w:val="48"/>
          <w:szCs w:val="48"/>
          <w:lang w:val="en"/>
        </w:rPr>
        <w:t xml:space="preserve"> rack</w:t>
      </w:r>
      <w:r w:rsidR="00CA7861">
        <w:rPr>
          <w:rFonts w:ascii="Verdana" w:hAnsi="Verdana" w:cs="Arial"/>
          <w:b/>
          <w:bCs/>
          <w:sz w:val="48"/>
          <w:szCs w:val="48"/>
          <w:lang w:val="en"/>
        </w:rPr>
        <w:t>s</w:t>
      </w:r>
      <w:r w:rsidR="00387052">
        <w:rPr>
          <w:rFonts w:ascii="Verdana" w:hAnsi="Verdana" w:cs="Arial"/>
          <w:b/>
          <w:bCs/>
          <w:sz w:val="48"/>
          <w:szCs w:val="48"/>
          <w:lang w:val="en"/>
        </w:rPr>
        <w:t xml:space="preserve"> for </w:t>
      </w:r>
      <w:r w:rsidR="00FC4B15">
        <w:rPr>
          <w:rFonts w:ascii="Verdana" w:hAnsi="Verdana" w:cs="Arial"/>
          <w:b/>
          <w:bCs/>
          <w:sz w:val="48"/>
          <w:szCs w:val="48"/>
          <w:lang w:val="en"/>
        </w:rPr>
        <w:t>workshop</w:t>
      </w:r>
      <w:r w:rsidR="00387052">
        <w:rPr>
          <w:rFonts w:ascii="Verdana" w:hAnsi="Verdana" w:cs="Arial"/>
          <w:b/>
          <w:bCs/>
          <w:sz w:val="48"/>
          <w:szCs w:val="48"/>
          <w:lang w:val="en"/>
        </w:rPr>
        <w:br w:type="page"/>
      </w:r>
    </w:p>
    <w:p w14:paraId="4CB1B592" w14:textId="77777777" w:rsidR="0050659C" w:rsidRPr="00D52167" w:rsidRDefault="00183215" w:rsidP="0050659C">
      <w:pPr>
        <w:pStyle w:val="Opstilling-talellerbogst"/>
        <w:numPr>
          <w:ilvl w:val="0"/>
          <w:numId w:val="3"/>
        </w:numPr>
        <w:ind w:left="426" w:hanging="426"/>
        <w:rPr>
          <w:rFonts w:ascii="Verdana" w:hAnsi="Verdana" w:cs="Arial"/>
          <w:b/>
          <w:sz w:val="24"/>
          <w:szCs w:val="24"/>
        </w:rPr>
      </w:pPr>
      <w:r w:rsidRPr="00D52167">
        <w:rPr>
          <w:rFonts w:ascii="Verdana" w:hAnsi="Verdana" w:cs="Arial"/>
          <w:b/>
          <w:bCs/>
          <w:sz w:val="24"/>
          <w:szCs w:val="24"/>
          <w:lang w:val="en"/>
        </w:rPr>
        <w:lastRenderedPageBreak/>
        <w:t>Requirements</w:t>
      </w:r>
    </w:p>
    <w:p w14:paraId="4CB1B593" w14:textId="52CF95CD" w:rsidR="00240B43" w:rsidRPr="00D52167" w:rsidRDefault="00183215" w:rsidP="00387052">
      <w:pPr>
        <w:pStyle w:val="Opstilling-talellerbogst"/>
        <w:numPr>
          <w:ilvl w:val="1"/>
          <w:numId w:val="3"/>
        </w:numPr>
        <w:rPr>
          <w:rFonts w:ascii="Verdana" w:hAnsi="Verdana" w:cs="Arial"/>
          <w:b/>
          <w:sz w:val="24"/>
          <w:szCs w:val="24"/>
        </w:rPr>
      </w:pPr>
      <w:r w:rsidRPr="00D52167">
        <w:rPr>
          <w:rFonts w:ascii="Verdana" w:hAnsi="Verdana" w:cs="Arial"/>
          <w:b/>
          <w:bCs/>
          <w:sz w:val="24"/>
          <w:szCs w:val="24"/>
          <w:lang w:val="en"/>
        </w:rPr>
        <w:t xml:space="preserve">Description of the </w:t>
      </w:r>
      <w:r w:rsidR="004844BE" w:rsidRPr="00D52167">
        <w:rPr>
          <w:rFonts w:ascii="Verdana" w:hAnsi="Verdana" w:cs="Arial"/>
          <w:b/>
          <w:bCs/>
          <w:sz w:val="24"/>
          <w:szCs w:val="24"/>
          <w:lang w:val="en"/>
        </w:rPr>
        <w:t>tender</w:t>
      </w:r>
    </w:p>
    <w:p w14:paraId="3A7961B1" w14:textId="77777777" w:rsidR="000C3EDC" w:rsidRPr="00D52167" w:rsidRDefault="00240B43" w:rsidP="00554DDE">
      <w:pPr>
        <w:pStyle w:val="Opstilling-talellerbogst"/>
        <w:numPr>
          <w:ilvl w:val="0"/>
          <w:numId w:val="0"/>
        </w:numPr>
        <w:rPr>
          <w:rFonts w:ascii="Verdana" w:hAnsi="Verdana" w:cs="Arial"/>
          <w:b/>
          <w:sz w:val="24"/>
          <w:szCs w:val="24"/>
        </w:rPr>
      </w:pPr>
      <w:r w:rsidRPr="00D52167">
        <w:rPr>
          <w:rFonts w:ascii="Verdana" w:hAnsi="Verdana"/>
          <w:b/>
          <w:bCs/>
          <w:lang w:val="en"/>
        </w:rPr>
        <w:tab/>
      </w:r>
    </w:p>
    <w:p w14:paraId="4CAE1B94" w14:textId="46497D2E" w:rsidR="008D1BF4" w:rsidRDefault="005453AD" w:rsidP="000C3EDC">
      <w:pPr>
        <w:pStyle w:val="Opstilling-talellerbogst"/>
        <w:numPr>
          <w:ilvl w:val="0"/>
          <w:numId w:val="0"/>
        </w:numPr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DALO </w:t>
      </w:r>
      <w:r w:rsidR="00CA7861">
        <w:rPr>
          <w:rFonts w:ascii="Verdana" w:hAnsi="Verdana" w:cs="Arial"/>
          <w:b/>
          <w:bCs/>
          <w:sz w:val="24"/>
          <w:szCs w:val="24"/>
        </w:rPr>
        <w:t xml:space="preserve">wants </w:t>
      </w:r>
      <w:r>
        <w:rPr>
          <w:rFonts w:ascii="Verdana" w:hAnsi="Verdana" w:cs="Arial"/>
          <w:b/>
          <w:bCs/>
          <w:sz w:val="24"/>
          <w:szCs w:val="24"/>
        </w:rPr>
        <w:t>to p</w:t>
      </w:r>
      <w:r w:rsidR="00CA7861">
        <w:rPr>
          <w:rFonts w:ascii="Verdana" w:hAnsi="Verdana" w:cs="Arial"/>
          <w:b/>
          <w:bCs/>
          <w:sz w:val="24"/>
          <w:szCs w:val="24"/>
        </w:rPr>
        <w:t>urchase</w:t>
      </w:r>
      <w:r w:rsidR="008D1BF4">
        <w:rPr>
          <w:rFonts w:ascii="Verdana" w:hAnsi="Verdana" w:cs="Arial"/>
          <w:b/>
          <w:bCs/>
          <w:sz w:val="24"/>
          <w:szCs w:val="24"/>
        </w:rPr>
        <w:t>:</w:t>
      </w:r>
    </w:p>
    <w:p w14:paraId="4CB1B594" w14:textId="3152D845" w:rsidR="00240B43" w:rsidRDefault="008D1BF4" w:rsidP="008D1BF4">
      <w:pPr>
        <w:pStyle w:val="Opstilling-punkttegn"/>
        <w:rPr>
          <w:rFonts w:ascii="Verdana" w:hAnsi="Verdana"/>
          <w:sz w:val="24"/>
          <w:szCs w:val="24"/>
        </w:rPr>
      </w:pPr>
      <w:proofErr w:type="gramStart"/>
      <w:r w:rsidRPr="008D1BF4">
        <w:rPr>
          <w:rFonts w:ascii="Verdana" w:hAnsi="Verdana"/>
          <w:sz w:val="24"/>
          <w:szCs w:val="24"/>
        </w:rPr>
        <w:t>10</w:t>
      </w:r>
      <w:proofErr w:type="gramEnd"/>
      <w:r w:rsidR="00D52167" w:rsidRPr="008D1BF4">
        <w:rPr>
          <w:rFonts w:ascii="Verdana" w:hAnsi="Verdana"/>
          <w:sz w:val="24"/>
          <w:szCs w:val="24"/>
        </w:rPr>
        <w:t xml:space="preserve"> EA </w:t>
      </w:r>
      <w:r w:rsidR="00660D1F" w:rsidRPr="008D1BF4">
        <w:rPr>
          <w:rFonts w:ascii="Verdana" w:hAnsi="Verdana"/>
          <w:sz w:val="24"/>
          <w:szCs w:val="24"/>
        </w:rPr>
        <w:t xml:space="preserve">military </w:t>
      </w:r>
      <w:r w:rsidR="00387052" w:rsidRPr="008D1BF4">
        <w:rPr>
          <w:rFonts w:ascii="Verdana" w:hAnsi="Verdana"/>
          <w:sz w:val="24"/>
          <w:szCs w:val="24"/>
        </w:rPr>
        <w:t>battery</w:t>
      </w:r>
      <w:r w:rsidR="00FC4B15" w:rsidRPr="008D1BF4">
        <w:rPr>
          <w:rFonts w:ascii="Verdana" w:hAnsi="Verdana"/>
          <w:sz w:val="24"/>
          <w:szCs w:val="24"/>
        </w:rPr>
        <w:t xml:space="preserve"> charger rack</w:t>
      </w:r>
      <w:r w:rsidRPr="008D1BF4">
        <w:rPr>
          <w:rFonts w:ascii="Verdana" w:hAnsi="Verdana"/>
          <w:sz w:val="24"/>
          <w:szCs w:val="24"/>
        </w:rPr>
        <w:t>s</w:t>
      </w:r>
      <w:r w:rsidR="00D52167" w:rsidRPr="008D1BF4">
        <w:rPr>
          <w:rFonts w:ascii="Verdana" w:hAnsi="Verdana"/>
          <w:sz w:val="24"/>
          <w:szCs w:val="24"/>
        </w:rPr>
        <w:t>.</w:t>
      </w:r>
    </w:p>
    <w:p w14:paraId="59B4ADBA" w14:textId="694EC9C8" w:rsidR="008D1BF4" w:rsidRDefault="002840A1" w:rsidP="00D96529">
      <w:pPr>
        <w:pStyle w:val="Opstilling-punkttegn"/>
        <w:tabs>
          <w:tab w:val="clear" w:pos="360"/>
          <w:tab w:val="num" w:pos="720"/>
        </w:tabs>
        <w:ind w:left="72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10</w:t>
      </w:r>
      <w:proofErr w:type="gramEnd"/>
      <w:r w:rsidR="008D1BF4">
        <w:rPr>
          <w:rFonts w:ascii="Verdana" w:hAnsi="Verdana"/>
          <w:sz w:val="24"/>
          <w:szCs w:val="24"/>
        </w:rPr>
        <w:t xml:space="preserve"> </w:t>
      </w:r>
      <w:r w:rsidR="00D96529">
        <w:rPr>
          <w:rFonts w:ascii="Verdana" w:hAnsi="Verdana"/>
          <w:sz w:val="24"/>
          <w:szCs w:val="24"/>
        </w:rPr>
        <w:t>sets of AN/PRC-152 type battery adapters.</w:t>
      </w:r>
    </w:p>
    <w:p w14:paraId="59C03FD4" w14:textId="02B19568" w:rsidR="00D96529" w:rsidRDefault="00D96529" w:rsidP="00D96529">
      <w:pPr>
        <w:pStyle w:val="Opstilling-punkttegn"/>
        <w:tabs>
          <w:tab w:val="clear" w:pos="360"/>
          <w:tab w:val="num" w:pos="720"/>
        </w:tabs>
        <w:ind w:left="72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10</w:t>
      </w:r>
      <w:proofErr w:type="gramEnd"/>
      <w:r>
        <w:rPr>
          <w:rFonts w:ascii="Verdana" w:hAnsi="Verdana"/>
          <w:sz w:val="24"/>
          <w:szCs w:val="24"/>
        </w:rPr>
        <w:t xml:space="preserve"> sets of RF-7800S-TR (SPR) type battery adapters.</w:t>
      </w:r>
    </w:p>
    <w:p w14:paraId="1771C1AA" w14:textId="252AA989" w:rsidR="00D96529" w:rsidRDefault="00D96529" w:rsidP="00D96529">
      <w:pPr>
        <w:pStyle w:val="Opstilling-punkttegn"/>
        <w:tabs>
          <w:tab w:val="clear" w:pos="360"/>
          <w:tab w:val="num" w:pos="720"/>
        </w:tabs>
        <w:ind w:left="72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sets of BB-2590 battery adapters.</w:t>
      </w:r>
    </w:p>
    <w:p w14:paraId="65553E8E" w14:textId="57EFDFA1" w:rsidR="00D96529" w:rsidRDefault="00D96529" w:rsidP="00D96529">
      <w:pPr>
        <w:pStyle w:val="Opstilling-punkttegn"/>
        <w:tabs>
          <w:tab w:val="clear" w:pos="360"/>
          <w:tab w:val="num" w:pos="720"/>
        </w:tabs>
        <w:ind w:left="72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sets of BB-2525 battery adapters.</w:t>
      </w:r>
    </w:p>
    <w:p w14:paraId="4CB1B595" w14:textId="77777777" w:rsidR="00240B43" w:rsidRPr="00D52167" w:rsidRDefault="00240B43" w:rsidP="00554DDE">
      <w:pPr>
        <w:pStyle w:val="Opstilling-talellerbogst"/>
        <w:numPr>
          <w:ilvl w:val="0"/>
          <w:numId w:val="0"/>
        </w:numPr>
        <w:rPr>
          <w:rFonts w:ascii="Verdana" w:hAnsi="Verdana" w:cs="Arial"/>
          <w:b/>
          <w:sz w:val="24"/>
          <w:szCs w:val="24"/>
        </w:rPr>
      </w:pPr>
    </w:p>
    <w:p w14:paraId="4CB1B596" w14:textId="3B99862E" w:rsidR="00240B43" w:rsidRPr="00D52167" w:rsidRDefault="00240B43" w:rsidP="00387052">
      <w:pPr>
        <w:pStyle w:val="Opstilling-talellerbogst"/>
        <w:numPr>
          <w:ilvl w:val="1"/>
          <w:numId w:val="3"/>
        </w:numPr>
        <w:rPr>
          <w:rFonts w:ascii="Verdana" w:hAnsi="Verdana" w:cs="Arial"/>
          <w:b/>
          <w:sz w:val="24"/>
          <w:szCs w:val="24"/>
        </w:rPr>
      </w:pPr>
      <w:r w:rsidRPr="00D52167">
        <w:rPr>
          <w:rFonts w:ascii="Verdana" w:hAnsi="Verdana" w:cs="Arial"/>
          <w:b/>
          <w:bCs/>
          <w:sz w:val="24"/>
          <w:szCs w:val="24"/>
          <w:lang w:val="en"/>
        </w:rPr>
        <w:t>Description of the requirements specification</w:t>
      </w:r>
    </w:p>
    <w:p w14:paraId="4CB1B597" w14:textId="7C56E3FB" w:rsidR="00554DDE" w:rsidRPr="00D52167" w:rsidRDefault="007A39D1" w:rsidP="00554DDE">
      <w:pPr>
        <w:pStyle w:val="Opstilling-talellerbogst"/>
        <w:numPr>
          <w:ilvl w:val="0"/>
          <w:numId w:val="0"/>
        </w:numPr>
        <w:rPr>
          <w:rFonts w:ascii="Verdana" w:hAnsi="Verdana" w:cs="Arial"/>
          <w:sz w:val="24"/>
          <w:szCs w:val="24"/>
        </w:rPr>
      </w:pPr>
      <w:r w:rsidRPr="00D52167">
        <w:rPr>
          <w:rFonts w:ascii="Verdana" w:hAnsi="Verdana" w:cs="Arial"/>
          <w:sz w:val="24"/>
          <w:szCs w:val="24"/>
          <w:lang w:val="en"/>
        </w:rPr>
        <w:t xml:space="preserve">The requirements specification, see section </w:t>
      </w:r>
      <w:r w:rsidR="00387052">
        <w:rPr>
          <w:rFonts w:ascii="Verdana" w:hAnsi="Verdana" w:cs="Arial"/>
          <w:sz w:val="24"/>
          <w:szCs w:val="24"/>
          <w:lang w:val="en"/>
        </w:rPr>
        <w:fldChar w:fldCharType="begin"/>
      </w:r>
      <w:r w:rsidR="00387052">
        <w:rPr>
          <w:rFonts w:ascii="Verdana" w:hAnsi="Verdana" w:cs="Arial"/>
          <w:sz w:val="24"/>
          <w:szCs w:val="24"/>
          <w:lang w:val="en"/>
        </w:rPr>
        <w:instrText xml:space="preserve"> REF _Ref174539154 \r \h </w:instrText>
      </w:r>
      <w:r w:rsidR="00387052">
        <w:rPr>
          <w:rFonts w:ascii="Verdana" w:hAnsi="Verdana" w:cs="Arial"/>
          <w:sz w:val="24"/>
          <w:szCs w:val="24"/>
          <w:lang w:val="en"/>
        </w:rPr>
      </w:r>
      <w:r w:rsidR="00387052">
        <w:rPr>
          <w:rFonts w:ascii="Verdana" w:hAnsi="Verdana" w:cs="Arial"/>
          <w:sz w:val="24"/>
          <w:szCs w:val="24"/>
          <w:lang w:val="en"/>
        </w:rPr>
        <w:fldChar w:fldCharType="separate"/>
      </w:r>
      <w:r w:rsidR="005051A7">
        <w:rPr>
          <w:rFonts w:ascii="Verdana" w:hAnsi="Verdana" w:cs="Arial"/>
          <w:sz w:val="24"/>
          <w:szCs w:val="24"/>
          <w:lang w:val="en"/>
        </w:rPr>
        <w:t>1.5</w:t>
      </w:r>
      <w:r w:rsidR="00387052">
        <w:rPr>
          <w:rFonts w:ascii="Verdana" w:hAnsi="Verdana" w:cs="Arial"/>
          <w:sz w:val="24"/>
          <w:szCs w:val="24"/>
          <w:lang w:val="en"/>
        </w:rPr>
        <w:fldChar w:fldCharType="end"/>
      </w:r>
      <w:r w:rsidRPr="00D52167">
        <w:rPr>
          <w:rFonts w:ascii="Verdana" w:hAnsi="Verdana" w:cs="Arial"/>
          <w:sz w:val="24"/>
          <w:szCs w:val="24"/>
          <w:lang w:val="en"/>
        </w:rPr>
        <w:t>, describes all requirements and consists of five columns with the following information:</w:t>
      </w:r>
    </w:p>
    <w:p w14:paraId="4CB1B598" w14:textId="77777777" w:rsidR="007C27B3" w:rsidRPr="00D52167" w:rsidRDefault="007C27B3" w:rsidP="007C27B3">
      <w:pPr>
        <w:pStyle w:val="Opstilling-talellerbogst"/>
        <w:numPr>
          <w:ilvl w:val="0"/>
          <w:numId w:val="0"/>
        </w:numPr>
        <w:rPr>
          <w:rFonts w:ascii="Verdana" w:hAnsi="Verdana" w:cs="Arial"/>
          <w:sz w:val="24"/>
          <w:szCs w:val="24"/>
        </w:rPr>
      </w:pP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3818"/>
        <w:gridCol w:w="8447"/>
      </w:tblGrid>
      <w:tr w:rsidR="007C27B3" w:rsidRPr="00D52167" w14:paraId="4CB1B59B" w14:textId="77777777" w:rsidTr="00951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Align w:val="center"/>
          </w:tcPr>
          <w:p w14:paraId="4CB1B599" w14:textId="77777777" w:rsidR="007C27B3" w:rsidRPr="00D52167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D52167">
              <w:rPr>
                <w:rFonts w:ascii="Verdana" w:hAnsi="Verdana" w:cs="Arial"/>
                <w:b w:val="0"/>
                <w:bCs w:val="0"/>
                <w:sz w:val="24"/>
                <w:szCs w:val="24"/>
                <w:lang w:val="en"/>
              </w:rPr>
              <w:t>"No."</w:t>
            </w:r>
          </w:p>
        </w:tc>
        <w:tc>
          <w:tcPr>
            <w:tcW w:w="8447" w:type="dxa"/>
            <w:vAlign w:val="center"/>
          </w:tcPr>
          <w:p w14:paraId="4CB1B59A" w14:textId="76822B82" w:rsidR="007C27B3" w:rsidRPr="00D52167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D52167">
              <w:rPr>
                <w:rFonts w:ascii="Verdana" w:hAnsi="Verdana" w:cs="Arial"/>
                <w:b w:val="0"/>
                <w:bCs w:val="0"/>
                <w:sz w:val="24"/>
                <w:szCs w:val="24"/>
                <w:lang w:val="en"/>
              </w:rPr>
              <w:t>Identification number</w:t>
            </w:r>
          </w:p>
        </w:tc>
      </w:tr>
      <w:tr w:rsidR="007C27B3" w:rsidRPr="00D52167" w14:paraId="4CB1B5A1" w14:textId="77777777" w:rsidTr="00951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Align w:val="center"/>
          </w:tcPr>
          <w:p w14:paraId="4CB1B59F" w14:textId="19DEF6F1" w:rsidR="007C27B3" w:rsidRPr="0077735F" w:rsidRDefault="00643605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Verdana" w:hAnsi="Verdana" w:cs="Arial"/>
                <w:b w:val="0"/>
                <w:sz w:val="24"/>
                <w:szCs w:val="24"/>
                <w:lang w:val="da-DK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  <w:lang w:val="da-DK"/>
              </w:rPr>
              <w:t>"</w:t>
            </w:r>
            <w:proofErr w:type="spellStart"/>
            <w:r>
              <w:rPr>
                <w:rFonts w:ascii="Verdana" w:hAnsi="Verdana" w:cs="Arial"/>
                <w:b w:val="0"/>
                <w:bCs w:val="0"/>
                <w:sz w:val="24"/>
                <w:szCs w:val="24"/>
                <w:lang w:val="da-DK"/>
              </w:rPr>
              <w:t>Requirement</w:t>
            </w:r>
            <w:proofErr w:type="spellEnd"/>
            <w:r w:rsidR="007C27B3" w:rsidRPr="0077735F">
              <w:rPr>
                <w:rFonts w:ascii="Verdana" w:hAnsi="Verdana" w:cs="Arial"/>
                <w:b w:val="0"/>
                <w:bCs w:val="0"/>
                <w:sz w:val="24"/>
                <w:szCs w:val="24"/>
                <w:lang w:val="da-DK"/>
              </w:rPr>
              <w:t>"</w:t>
            </w:r>
          </w:p>
        </w:tc>
        <w:tc>
          <w:tcPr>
            <w:tcW w:w="8447" w:type="dxa"/>
            <w:vAlign w:val="center"/>
          </w:tcPr>
          <w:p w14:paraId="4CB1B5A0" w14:textId="77777777" w:rsidR="007C27B3" w:rsidRPr="00D52167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D52167">
              <w:rPr>
                <w:rFonts w:ascii="Verdana" w:hAnsi="Verdana" w:cs="Arial"/>
                <w:sz w:val="24"/>
                <w:szCs w:val="24"/>
                <w:lang w:val="en"/>
              </w:rPr>
              <w:t>The category of the requirement as specified in section 1.3</w:t>
            </w:r>
          </w:p>
        </w:tc>
      </w:tr>
      <w:tr w:rsidR="007C27B3" w:rsidRPr="00D52167" w14:paraId="4CB1B5A4" w14:textId="77777777" w:rsidTr="00951B5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Align w:val="center"/>
          </w:tcPr>
          <w:p w14:paraId="4CB1B5A2" w14:textId="77777777" w:rsidR="007C27B3" w:rsidRPr="00D52167" w:rsidRDefault="007C27B3" w:rsidP="00D972EB">
            <w:pPr>
              <w:pStyle w:val="Opstilling-talellerbogst"/>
              <w:numPr>
                <w:ilvl w:val="0"/>
                <w:numId w:val="0"/>
              </w:numPr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D52167">
              <w:rPr>
                <w:rFonts w:ascii="Verdana" w:hAnsi="Verdana" w:cs="Arial"/>
                <w:b w:val="0"/>
                <w:bCs w:val="0"/>
                <w:sz w:val="24"/>
                <w:szCs w:val="24"/>
                <w:lang w:val="en"/>
              </w:rPr>
              <w:t>"DALO comments"</w:t>
            </w:r>
          </w:p>
        </w:tc>
        <w:tc>
          <w:tcPr>
            <w:tcW w:w="8447" w:type="dxa"/>
            <w:vAlign w:val="center"/>
          </w:tcPr>
          <w:p w14:paraId="4CB1B5A3" w14:textId="12CEFBEE" w:rsidR="007C27B3" w:rsidRPr="00D52167" w:rsidRDefault="007C27B3" w:rsidP="00D972EB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D52167">
              <w:rPr>
                <w:rFonts w:ascii="Verdana" w:hAnsi="Verdana" w:cs="Arial"/>
                <w:sz w:val="24"/>
                <w:szCs w:val="24"/>
                <w:lang w:val="en"/>
              </w:rPr>
              <w:t>DALO's comments, if any, to the requirement</w:t>
            </w:r>
          </w:p>
        </w:tc>
      </w:tr>
      <w:tr w:rsidR="007C27B3" w:rsidRPr="00D52167" w14:paraId="4CB1B5A7" w14:textId="77777777" w:rsidTr="00951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Align w:val="center"/>
          </w:tcPr>
          <w:p w14:paraId="4CB1B5A5" w14:textId="77777777" w:rsidR="007C27B3" w:rsidRPr="00D52167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D52167">
              <w:rPr>
                <w:rFonts w:ascii="Verdana" w:hAnsi="Verdana" w:cs="Arial"/>
                <w:b w:val="0"/>
                <w:bCs w:val="0"/>
                <w:sz w:val="24"/>
                <w:szCs w:val="24"/>
                <w:lang w:val="en"/>
              </w:rPr>
              <w:t>"Requirement fulfilled"</w:t>
            </w:r>
          </w:p>
        </w:tc>
        <w:tc>
          <w:tcPr>
            <w:tcW w:w="8447" w:type="dxa"/>
            <w:vAlign w:val="center"/>
          </w:tcPr>
          <w:p w14:paraId="4CB1B5A6" w14:textId="1782CF45" w:rsidR="007C27B3" w:rsidRPr="00D52167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D52167">
              <w:rPr>
                <w:rFonts w:ascii="Verdana" w:hAnsi="Verdana" w:cs="Arial"/>
                <w:sz w:val="24"/>
                <w:szCs w:val="24"/>
                <w:lang w:val="en"/>
              </w:rPr>
              <w:t xml:space="preserve">The tenderer's </w:t>
            </w:r>
            <w:r w:rsidR="00BE7D9C" w:rsidRPr="00D52167">
              <w:rPr>
                <w:rFonts w:ascii="Verdana" w:hAnsi="Verdana" w:cs="Arial"/>
                <w:sz w:val="24"/>
                <w:szCs w:val="24"/>
                <w:lang w:val="en"/>
              </w:rPr>
              <w:t xml:space="preserve">fulfillment of </w:t>
            </w:r>
            <w:r w:rsidRPr="00D52167">
              <w:rPr>
                <w:rFonts w:ascii="Verdana" w:hAnsi="Verdana" w:cs="Arial"/>
                <w:sz w:val="24"/>
                <w:szCs w:val="24"/>
                <w:lang w:val="en"/>
              </w:rPr>
              <w:t xml:space="preserve">the requirement </w:t>
            </w:r>
          </w:p>
        </w:tc>
      </w:tr>
      <w:tr w:rsidR="007C27B3" w:rsidRPr="00D52167" w14:paraId="4CB1B5AA" w14:textId="77777777" w:rsidTr="00951B5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Align w:val="center"/>
          </w:tcPr>
          <w:p w14:paraId="4CB1B5A8" w14:textId="77777777" w:rsidR="007C27B3" w:rsidRPr="00D52167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Verdana" w:hAnsi="Verdana" w:cs="Arial"/>
                <w:b w:val="0"/>
                <w:sz w:val="24"/>
                <w:szCs w:val="24"/>
              </w:rPr>
            </w:pPr>
            <w:r w:rsidRPr="00D52167">
              <w:rPr>
                <w:rFonts w:ascii="Verdana" w:hAnsi="Verdana" w:cs="Arial"/>
                <w:b w:val="0"/>
                <w:bCs w:val="0"/>
                <w:sz w:val="24"/>
                <w:szCs w:val="24"/>
                <w:lang w:val="en"/>
              </w:rPr>
              <w:t>"The tenderer's comments"</w:t>
            </w:r>
          </w:p>
        </w:tc>
        <w:tc>
          <w:tcPr>
            <w:tcW w:w="8447" w:type="dxa"/>
            <w:vAlign w:val="center"/>
          </w:tcPr>
          <w:p w14:paraId="4CB1B5A9" w14:textId="77777777" w:rsidR="007C27B3" w:rsidRPr="00D52167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D52167">
              <w:rPr>
                <w:rFonts w:ascii="Verdana" w:hAnsi="Verdana" w:cs="Arial"/>
                <w:sz w:val="24"/>
                <w:szCs w:val="24"/>
                <w:lang w:val="en"/>
              </w:rPr>
              <w:t>The tenderer's comments, if any</w:t>
            </w:r>
          </w:p>
        </w:tc>
      </w:tr>
    </w:tbl>
    <w:p w14:paraId="576CDAA7" w14:textId="77777777" w:rsidR="00387052" w:rsidRPr="00387052" w:rsidRDefault="00387052" w:rsidP="00387052">
      <w:pPr>
        <w:pStyle w:val="Opstilling-talellerbogst"/>
        <w:numPr>
          <w:ilvl w:val="0"/>
          <w:numId w:val="0"/>
        </w:numPr>
        <w:ind w:left="1080"/>
        <w:rPr>
          <w:rFonts w:ascii="Verdana" w:hAnsi="Verdana" w:cs="Arial"/>
          <w:b/>
          <w:sz w:val="24"/>
          <w:szCs w:val="24"/>
        </w:rPr>
      </w:pPr>
    </w:p>
    <w:p w14:paraId="31A74FAD" w14:textId="70A53CFE" w:rsidR="00387052" w:rsidRPr="00D52167" w:rsidRDefault="00387052" w:rsidP="00387052">
      <w:pPr>
        <w:pStyle w:val="Opstilling-talellerbogst"/>
        <w:numPr>
          <w:ilvl w:val="1"/>
          <w:numId w:val="3"/>
        </w:num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  <w:lang w:val="en"/>
        </w:rPr>
        <w:lastRenderedPageBreak/>
        <w:t>List of Abbreviations</w:t>
      </w: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3818"/>
        <w:gridCol w:w="8447"/>
      </w:tblGrid>
      <w:tr w:rsidR="00387052" w:rsidRPr="00D52167" w14:paraId="4170B5F6" w14:textId="77777777" w:rsidTr="00951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Align w:val="center"/>
          </w:tcPr>
          <w:p w14:paraId="6A790E42" w14:textId="5E52C200" w:rsidR="00387052" w:rsidRPr="00387052" w:rsidRDefault="00387052" w:rsidP="00AA338A">
            <w:pPr>
              <w:pStyle w:val="Opstilling-talellerbogst"/>
              <w:numPr>
                <w:ilvl w:val="0"/>
                <w:numId w:val="0"/>
              </w:numPr>
              <w:rPr>
                <w:rFonts w:ascii="Verdana" w:hAnsi="Verdana" w:cs="Arial"/>
                <w:sz w:val="24"/>
                <w:szCs w:val="24"/>
              </w:rPr>
            </w:pPr>
            <w:r w:rsidRPr="00387052">
              <w:rPr>
                <w:rFonts w:ascii="Verdana" w:hAnsi="Verdana" w:cs="Arial"/>
                <w:bCs w:val="0"/>
                <w:sz w:val="24"/>
                <w:szCs w:val="24"/>
                <w:lang w:val="en"/>
              </w:rPr>
              <w:t>Abbreviation</w:t>
            </w:r>
          </w:p>
        </w:tc>
        <w:tc>
          <w:tcPr>
            <w:tcW w:w="8447" w:type="dxa"/>
            <w:vAlign w:val="center"/>
          </w:tcPr>
          <w:p w14:paraId="4124F250" w14:textId="627C414E" w:rsidR="00387052" w:rsidRPr="00387052" w:rsidRDefault="00387052" w:rsidP="00AA338A">
            <w:pPr>
              <w:pStyle w:val="Opstilling-talellerbogs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387052">
              <w:rPr>
                <w:rFonts w:ascii="Verdana" w:hAnsi="Verdana" w:cs="Arial"/>
                <w:bCs w:val="0"/>
                <w:sz w:val="24"/>
                <w:szCs w:val="24"/>
                <w:lang w:val="en"/>
              </w:rPr>
              <w:t>Definition</w:t>
            </w:r>
          </w:p>
        </w:tc>
      </w:tr>
      <w:tr w:rsidR="00387052" w:rsidRPr="00D52167" w14:paraId="24F4BA83" w14:textId="77777777" w:rsidTr="00951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Align w:val="center"/>
          </w:tcPr>
          <w:p w14:paraId="1C018279" w14:textId="3E48FAB3" w:rsidR="00387052" w:rsidRPr="0077735F" w:rsidRDefault="00D96529" w:rsidP="00387052">
            <w:pPr>
              <w:pStyle w:val="Opstilling-talellerbogst"/>
              <w:numPr>
                <w:ilvl w:val="0"/>
                <w:numId w:val="0"/>
              </w:numPr>
              <w:rPr>
                <w:rFonts w:ascii="Verdana" w:hAnsi="Verdana" w:cs="Arial"/>
                <w:b w:val="0"/>
                <w:sz w:val="24"/>
                <w:szCs w:val="24"/>
                <w:lang w:val="da-DK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  <w:lang w:val="da-DK"/>
              </w:rPr>
              <w:t>M</w:t>
            </w:r>
            <w:r w:rsidR="007543D8">
              <w:rPr>
                <w:rFonts w:ascii="Verdana" w:hAnsi="Verdana" w:cs="Arial"/>
                <w:b w:val="0"/>
                <w:bCs w:val="0"/>
                <w:sz w:val="24"/>
                <w:szCs w:val="24"/>
                <w:lang w:val="da-DK"/>
              </w:rPr>
              <w:t>BCR</w:t>
            </w:r>
          </w:p>
        </w:tc>
        <w:tc>
          <w:tcPr>
            <w:tcW w:w="8447" w:type="dxa"/>
            <w:vAlign w:val="center"/>
          </w:tcPr>
          <w:p w14:paraId="00F72936" w14:textId="5791A6DB" w:rsidR="00387052" w:rsidRPr="00D52167" w:rsidRDefault="00D96529" w:rsidP="007543D8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  <w:lang w:val="en"/>
              </w:rPr>
              <w:t xml:space="preserve">Military </w:t>
            </w:r>
            <w:r w:rsidR="00387052">
              <w:rPr>
                <w:rFonts w:ascii="Verdana" w:hAnsi="Verdana" w:cs="Arial"/>
                <w:sz w:val="24"/>
                <w:szCs w:val="24"/>
                <w:lang w:val="en"/>
              </w:rPr>
              <w:t xml:space="preserve">Battery </w:t>
            </w:r>
            <w:r w:rsidR="007543D8">
              <w:rPr>
                <w:rFonts w:ascii="Verdana" w:hAnsi="Verdana" w:cs="Arial"/>
                <w:sz w:val="24"/>
                <w:szCs w:val="24"/>
                <w:lang w:val="en"/>
              </w:rPr>
              <w:t>Charger Rack</w:t>
            </w:r>
          </w:p>
        </w:tc>
      </w:tr>
      <w:tr w:rsidR="00951B50" w:rsidRPr="00D52167" w14:paraId="42D14DF2" w14:textId="77777777" w:rsidTr="00951B5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Align w:val="center"/>
          </w:tcPr>
          <w:p w14:paraId="5C00D31D" w14:textId="78946939" w:rsidR="00951B50" w:rsidRPr="00951B50" w:rsidRDefault="00951B50" w:rsidP="00387052">
            <w:pPr>
              <w:pStyle w:val="Opstilling-talellerbogst"/>
              <w:numPr>
                <w:ilvl w:val="0"/>
                <w:numId w:val="0"/>
              </w:numPr>
              <w:rPr>
                <w:rFonts w:ascii="Verdana" w:hAnsi="Verdana" w:cs="Arial"/>
                <w:b w:val="0"/>
                <w:sz w:val="24"/>
                <w:szCs w:val="24"/>
                <w:lang w:val="da-DK"/>
              </w:rPr>
            </w:pPr>
            <w:r w:rsidRPr="00951B50">
              <w:rPr>
                <w:rFonts w:ascii="Verdana" w:hAnsi="Verdana" w:cs="Arial"/>
                <w:b w:val="0"/>
                <w:sz w:val="24"/>
                <w:szCs w:val="24"/>
                <w:lang w:val="da-DK"/>
              </w:rPr>
              <w:t>DALO</w:t>
            </w:r>
          </w:p>
        </w:tc>
        <w:tc>
          <w:tcPr>
            <w:tcW w:w="8447" w:type="dxa"/>
            <w:vAlign w:val="center"/>
          </w:tcPr>
          <w:p w14:paraId="26AFD6D4" w14:textId="3D15D08E" w:rsidR="00951B50" w:rsidRDefault="00951B50" w:rsidP="007543D8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  <w:lang w:val="en"/>
              </w:rPr>
            </w:pPr>
            <w:r w:rsidRPr="00951B50">
              <w:rPr>
                <w:rFonts w:ascii="Verdana" w:hAnsi="Verdana" w:cs="Arial"/>
                <w:sz w:val="24"/>
                <w:szCs w:val="24"/>
                <w:lang w:val="en"/>
              </w:rPr>
              <w:t xml:space="preserve">Danish Ministry of </w:t>
            </w:r>
            <w:proofErr w:type="spellStart"/>
            <w:r w:rsidRPr="00951B50">
              <w:rPr>
                <w:rFonts w:ascii="Verdana" w:hAnsi="Verdana" w:cs="Arial"/>
                <w:sz w:val="24"/>
                <w:szCs w:val="24"/>
                <w:lang w:val="en"/>
              </w:rPr>
              <w:t>Defence</w:t>
            </w:r>
            <w:proofErr w:type="spellEnd"/>
            <w:r w:rsidRPr="00951B50">
              <w:rPr>
                <w:rFonts w:ascii="Verdana" w:hAnsi="Verdana" w:cs="Arial"/>
                <w:sz w:val="24"/>
                <w:szCs w:val="24"/>
                <w:lang w:val="en"/>
              </w:rPr>
              <w:t xml:space="preserve"> Acquisition and Logistics Organization</w:t>
            </w:r>
          </w:p>
        </w:tc>
      </w:tr>
    </w:tbl>
    <w:p w14:paraId="4CB1B5AC" w14:textId="77777777" w:rsidR="007C27B3" w:rsidRPr="00D52167" w:rsidRDefault="007C27B3" w:rsidP="009636CA">
      <w:pPr>
        <w:pStyle w:val="Opstilling-talellerbogst"/>
        <w:numPr>
          <w:ilvl w:val="0"/>
          <w:numId w:val="0"/>
        </w:numPr>
        <w:rPr>
          <w:rFonts w:ascii="Verdana" w:hAnsi="Verdana" w:cs="Arial"/>
          <w:sz w:val="24"/>
          <w:szCs w:val="24"/>
        </w:rPr>
      </w:pPr>
    </w:p>
    <w:p w14:paraId="4CB1B5AD" w14:textId="4965EB99" w:rsidR="00554DDE" w:rsidRPr="00D52167" w:rsidRDefault="00643605" w:rsidP="00387052">
      <w:pPr>
        <w:pStyle w:val="Opstilling-talellerbogst"/>
        <w:numPr>
          <w:ilvl w:val="1"/>
          <w:numId w:val="3"/>
        </w:num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  <w:lang w:val="en"/>
        </w:rPr>
        <w:t>Requirements</w:t>
      </w:r>
    </w:p>
    <w:p w14:paraId="718D385B" w14:textId="77777777" w:rsidR="00387052" w:rsidRDefault="00183215" w:rsidP="00554DDE">
      <w:pPr>
        <w:pStyle w:val="Opstilling-talellerbogst"/>
        <w:numPr>
          <w:ilvl w:val="0"/>
          <w:numId w:val="0"/>
        </w:numPr>
        <w:rPr>
          <w:rFonts w:ascii="Verdana" w:hAnsi="Verdana" w:cs="Arial"/>
          <w:sz w:val="24"/>
          <w:szCs w:val="24"/>
          <w:lang w:val="en"/>
        </w:rPr>
      </w:pPr>
      <w:r w:rsidRPr="00387052">
        <w:rPr>
          <w:rFonts w:ascii="Verdana" w:hAnsi="Verdana" w:cs="Arial"/>
          <w:sz w:val="24"/>
          <w:szCs w:val="24"/>
          <w:u w:val="single"/>
          <w:lang w:val="en"/>
        </w:rPr>
        <w:t>All</w:t>
      </w:r>
      <w:r w:rsidRPr="00D52167">
        <w:rPr>
          <w:rFonts w:ascii="Verdana" w:hAnsi="Verdana" w:cs="Arial"/>
          <w:sz w:val="24"/>
          <w:szCs w:val="24"/>
          <w:lang w:val="en"/>
        </w:rPr>
        <w:t xml:space="preserve"> requirements are </w:t>
      </w:r>
      <w:r w:rsidR="00387052">
        <w:rPr>
          <w:rFonts w:ascii="Verdana" w:hAnsi="Verdana" w:cs="Arial"/>
          <w:sz w:val="24"/>
          <w:szCs w:val="24"/>
          <w:u w:val="single"/>
          <w:lang w:val="en"/>
        </w:rPr>
        <w:t>MANDATORY</w:t>
      </w:r>
      <w:r w:rsidR="00387052">
        <w:rPr>
          <w:rFonts w:ascii="Verdana" w:hAnsi="Verdana" w:cs="Arial"/>
          <w:sz w:val="24"/>
          <w:szCs w:val="24"/>
          <w:lang w:val="en"/>
        </w:rPr>
        <w:t xml:space="preserve"> and </w:t>
      </w:r>
      <w:proofErr w:type="gramStart"/>
      <w:r w:rsidR="00387052">
        <w:rPr>
          <w:rFonts w:ascii="Verdana" w:hAnsi="Verdana" w:cs="Arial"/>
          <w:sz w:val="24"/>
          <w:szCs w:val="24"/>
          <w:lang w:val="en"/>
        </w:rPr>
        <w:t>must be fulfilled</w:t>
      </w:r>
      <w:proofErr w:type="gramEnd"/>
      <w:r w:rsidRPr="00D52167">
        <w:rPr>
          <w:rFonts w:ascii="Verdana" w:hAnsi="Verdana" w:cs="Arial"/>
          <w:sz w:val="24"/>
          <w:szCs w:val="24"/>
          <w:lang w:val="en"/>
        </w:rPr>
        <w:t xml:space="preserve"> in the tenderer's </w:t>
      </w:r>
      <w:r w:rsidR="00304F2F" w:rsidRPr="00D52167">
        <w:rPr>
          <w:rFonts w:ascii="Verdana" w:hAnsi="Verdana" w:cs="Arial"/>
          <w:sz w:val="24"/>
          <w:szCs w:val="24"/>
          <w:lang w:val="en"/>
        </w:rPr>
        <w:t>offer</w:t>
      </w:r>
      <w:r w:rsidR="00387052">
        <w:rPr>
          <w:rFonts w:ascii="Verdana" w:hAnsi="Verdana" w:cs="Arial"/>
          <w:sz w:val="24"/>
          <w:szCs w:val="24"/>
          <w:lang w:val="en"/>
        </w:rPr>
        <w:t>.</w:t>
      </w:r>
    </w:p>
    <w:p w14:paraId="2BE07786" w14:textId="082AD84F" w:rsidR="00387052" w:rsidRDefault="00183215" w:rsidP="00554DDE">
      <w:pPr>
        <w:pStyle w:val="Opstilling-talellerbogst"/>
        <w:numPr>
          <w:ilvl w:val="0"/>
          <w:numId w:val="0"/>
        </w:numPr>
        <w:rPr>
          <w:rFonts w:ascii="Verdana" w:hAnsi="Verdana" w:cs="Arial"/>
          <w:sz w:val="24"/>
          <w:szCs w:val="24"/>
          <w:lang w:val="en"/>
        </w:rPr>
      </w:pPr>
      <w:r w:rsidRPr="00D52167">
        <w:rPr>
          <w:rFonts w:ascii="Verdana" w:hAnsi="Verdana" w:cs="Arial"/>
          <w:sz w:val="24"/>
          <w:szCs w:val="24"/>
          <w:lang w:val="en"/>
        </w:rPr>
        <w:t xml:space="preserve">DALO will disregard the </w:t>
      </w:r>
      <w:r w:rsidR="00304F2F" w:rsidRPr="00D52167">
        <w:rPr>
          <w:rFonts w:ascii="Verdana" w:hAnsi="Verdana" w:cs="Arial"/>
          <w:sz w:val="24"/>
          <w:szCs w:val="24"/>
          <w:lang w:val="en"/>
        </w:rPr>
        <w:t>offer</w:t>
      </w:r>
      <w:r w:rsidR="00387052">
        <w:rPr>
          <w:rFonts w:ascii="Verdana" w:hAnsi="Verdana" w:cs="Arial"/>
          <w:sz w:val="24"/>
          <w:szCs w:val="24"/>
          <w:lang w:val="en"/>
        </w:rPr>
        <w:t xml:space="preserve">, if </w:t>
      </w:r>
      <w:proofErr w:type="gramStart"/>
      <w:r w:rsidR="00387052" w:rsidRPr="00387052">
        <w:rPr>
          <w:rFonts w:ascii="Verdana" w:hAnsi="Verdana" w:cs="Arial"/>
          <w:sz w:val="24"/>
          <w:szCs w:val="24"/>
          <w:u w:val="single"/>
          <w:lang w:val="en"/>
        </w:rPr>
        <w:t>all</w:t>
      </w:r>
      <w:r w:rsidR="00387052" w:rsidRPr="00D52167">
        <w:rPr>
          <w:rFonts w:ascii="Verdana" w:hAnsi="Verdana" w:cs="Arial"/>
          <w:sz w:val="24"/>
          <w:szCs w:val="24"/>
          <w:lang w:val="en"/>
        </w:rPr>
        <w:t xml:space="preserve"> requirement</w:t>
      </w:r>
      <w:r w:rsidR="00387052">
        <w:rPr>
          <w:rFonts w:ascii="Verdana" w:hAnsi="Verdana" w:cs="Arial"/>
          <w:sz w:val="24"/>
          <w:szCs w:val="24"/>
          <w:lang w:val="en"/>
        </w:rPr>
        <w:t>s</w:t>
      </w:r>
      <w:r w:rsidR="00387052" w:rsidRPr="00D52167">
        <w:rPr>
          <w:rFonts w:ascii="Verdana" w:hAnsi="Verdana" w:cs="Arial"/>
          <w:sz w:val="24"/>
          <w:szCs w:val="24"/>
          <w:lang w:val="en"/>
        </w:rPr>
        <w:t xml:space="preserve"> </w:t>
      </w:r>
      <w:r w:rsidR="00387052">
        <w:rPr>
          <w:rFonts w:ascii="Verdana" w:hAnsi="Verdana" w:cs="Arial"/>
          <w:sz w:val="24"/>
          <w:szCs w:val="24"/>
          <w:lang w:val="en"/>
        </w:rPr>
        <w:t xml:space="preserve">are </w:t>
      </w:r>
      <w:r w:rsidR="00387052" w:rsidRPr="00D52167">
        <w:rPr>
          <w:rFonts w:ascii="Verdana" w:hAnsi="Verdana" w:cs="Arial"/>
          <w:sz w:val="24"/>
          <w:szCs w:val="24"/>
          <w:lang w:val="en"/>
        </w:rPr>
        <w:t>not</w:t>
      </w:r>
      <w:proofErr w:type="gramEnd"/>
      <w:r w:rsidR="00387052" w:rsidRPr="00D52167">
        <w:rPr>
          <w:rFonts w:ascii="Verdana" w:hAnsi="Verdana" w:cs="Arial"/>
          <w:sz w:val="24"/>
          <w:szCs w:val="24"/>
          <w:lang w:val="en"/>
        </w:rPr>
        <w:t xml:space="preserve"> fulfilled</w:t>
      </w:r>
      <w:r w:rsidR="00387052">
        <w:rPr>
          <w:rFonts w:ascii="Verdana" w:hAnsi="Verdana" w:cs="Arial"/>
          <w:sz w:val="24"/>
          <w:szCs w:val="24"/>
          <w:lang w:val="en"/>
        </w:rPr>
        <w:t>.</w:t>
      </w:r>
    </w:p>
    <w:p w14:paraId="4CB1B5B1" w14:textId="0654A1FE" w:rsidR="00ED5267" w:rsidRPr="00FC4B15" w:rsidRDefault="00ED5267" w:rsidP="00FC4B15">
      <w:pPr>
        <w:rPr>
          <w:rFonts w:ascii="Verdana" w:hAnsi="Verdana" w:cs="Arial"/>
          <w:sz w:val="24"/>
          <w:szCs w:val="24"/>
          <w:lang w:val="en"/>
        </w:rPr>
      </w:pPr>
    </w:p>
    <w:p w14:paraId="4CB1B5B2" w14:textId="10C1FCDF" w:rsidR="00061E0F" w:rsidRPr="00D52167" w:rsidRDefault="00183215" w:rsidP="00387052">
      <w:pPr>
        <w:pStyle w:val="Opstilling-talellerbogst"/>
        <w:numPr>
          <w:ilvl w:val="1"/>
          <w:numId w:val="3"/>
        </w:numPr>
        <w:rPr>
          <w:rFonts w:ascii="Verdana" w:hAnsi="Verdana" w:cs="Arial"/>
          <w:sz w:val="24"/>
          <w:szCs w:val="24"/>
        </w:rPr>
      </w:pPr>
      <w:bookmarkStart w:id="0" w:name="_Ref174539154"/>
      <w:r w:rsidRPr="00D52167">
        <w:rPr>
          <w:rFonts w:ascii="Verdana" w:hAnsi="Verdana" w:cs="Arial"/>
          <w:b/>
          <w:bCs/>
          <w:sz w:val="24"/>
          <w:szCs w:val="24"/>
          <w:lang w:val="en"/>
        </w:rPr>
        <w:t>Requirements specification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075"/>
        <w:gridCol w:w="3581"/>
        <w:gridCol w:w="702"/>
        <w:gridCol w:w="742"/>
        <w:gridCol w:w="3392"/>
      </w:tblGrid>
      <w:tr w:rsidR="00722875" w:rsidRPr="00D52167" w14:paraId="4CB1B5B8" w14:textId="77777777" w:rsidTr="005453AD">
        <w:trPr>
          <w:trHeight w:val="63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CB1B5B3" w14:textId="77777777" w:rsidR="00722875" w:rsidRPr="00D52167" w:rsidRDefault="00722875" w:rsidP="009037A5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D52167">
              <w:rPr>
                <w:rFonts w:ascii="Verdana" w:hAnsi="Verdana" w:cstheme="minorHAnsi"/>
                <w:b/>
                <w:bCs/>
                <w:szCs w:val="24"/>
                <w:lang w:val="en"/>
              </w:rPr>
              <w:t>No.</w:t>
            </w:r>
          </w:p>
        </w:tc>
        <w:tc>
          <w:tcPr>
            <w:tcW w:w="4075" w:type="dxa"/>
            <w:vMerge w:val="restart"/>
            <w:shd w:val="clear" w:color="auto" w:fill="auto"/>
            <w:vAlign w:val="center"/>
          </w:tcPr>
          <w:p w14:paraId="4CB1B5B4" w14:textId="77777777" w:rsidR="00722875" w:rsidRPr="00D52167" w:rsidRDefault="00722875" w:rsidP="00F5760B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D52167">
              <w:rPr>
                <w:rFonts w:ascii="Verdana" w:hAnsi="Verdana" w:cstheme="minorHAnsi"/>
                <w:b/>
                <w:bCs/>
                <w:szCs w:val="24"/>
                <w:lang w:val="en"/>
              </w:rPr>
              <w:t>Requirement</w:t>
            </w:r>
          </w:p>
        </w:tc>
        <w:tc>
          <w:tcPr>
            <w:tcW w:w="3581" w:type="dxa"/>
            <w:vMerge w:val="restart"/>
            <w:shd w:val="clear" w:color="auto" w:fill="auto"/>
            <w:vAlign w:val="center"/>
          </w:tcPr>
          <w:p w14:paraId="4CB1B5B6" w14:textId="77777777" w:rsidR="00722875" w:rsidRPr="00D52167" w:rsidRDefault="00722875" w:rsidP="00D972EB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D52167">
              <w:rPr>
                <w:rFonts w:ascii="Verdana" w:hAnsi="Verdana" w:cstheme="minorHAnsi"/>
                <w:b/>
                <w:bCs/>
                <w:szCs w:val="24"/>
                <w:lang w:val="en"/>
              </w:rPr>
              <w:t>DALO's comments</w:t>
            </w:r>
          </w:p>
        </w:tc>
        <w:tc>
          <w:tcPr>
            <w:tcW w:w="4836" w:type="dxa"/>
            <w:gridSpan w:val="3"/>
            <w:shd w:val="clear" w:color="auto" w:fill="auto"/>
            <w:vAlign w:val="center"/>
          </w:tcPr>
          <w:p w14:paraId="4CB1B5B7" w14:textId="77777777" w:rsidR="00722875" w:rsidRPr="00D52167" w:rsidRDefault="00722875" w:rsidP="00F5760B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D52167">
              <w:rPr>
                <w:rFonts w:ascii="Verdana" w:hAnsi="Verdana" w:cstheme="minorHAnsi"/>
                <w:b/>
                <w:bCs/>
                <w:szCs w:val="24"/>
                <w:lang w:val="en"/>
              </w:rPr>
              <w:t>To be completed by the tenderer</w:t>
            </w:r>
          </w:p>
        </w:tc>
      </w:tr>
      <w:tr w:rsidR="00722875" w:rsidRPr="00D52167" w14:paraId="4CB1B5BF" w14:textId="77777777" w:rsidTr="005453AD">
        <w:trPr>
          <w:trHeight w:val="569"/>
        </w:trPr>
        <w:tc>
          <w:tcPr>
            <w:tcW w:w="562" w:type="dxa"/>
            <w:vMerge/>
            <w:shd w:val="clear" w:color="auto" w:fill="auto"/>
            <w:vAlign w:val="center"/>
          </w:tcPr>
          <w:p w14:paraId="4CB1B5B9" w14:textId="77777777" w:rsidR="00722875" w:rsidRPr="00D52167" w:rsidRDefault="00722875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</w:p>
        </w:tc>
        <w:tc>
          <w:tcPr>
            <w:tcW w:w="4075" w:type="dxa"/>
            <w:vMerge/>
            <w:shd w:val="clear" w:color="auto" w:fill="auto"/>
          </w:tcPr>
          <w:p w14:paraId="4CB1B5BA" w14:textId="77777777" w:rsidR="00722875" w:rsidRPr="00D52167" w:rsidRDefault="00722875" w:rsidP="00172C2E">
            <w:pPr>
              <w:rPr>
                <w:rFonts w:ascii="Verdana" w:hAnsi="Verdana" w:cstheme="minorHAnsi"/>
                <w:b/>
                <w:szCs w:val="24"/>
              </w:rPr>
            </w:pPr>
          </w:p>
        </w:tc>
        <w:tc>
          <w:tcPr>
            <w:tcW w:w="3581" w:type="dxa"/>
            <w:vMerge/>
            <w:shd w:val="clear" w:color="auto" w:fill="auto"/>
          </w:tcPr>
          <w:p w14:paraId="4CB1B5BC" w14:textId="77777777" w:rsidR="00722875" w:rsidRPr="00D52167" w:rsidRDefault="00722875" w:rsidP="00440EA4">
            <w:pPr>
              <w:rPr>
                <w:rFonts w:ascii="Verdana" w:hAnsi="Verdana" w:cstheme="minorHAnsi"/>
                <w:b/>
                <w:szCs w:val="24"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4CB1B5BD" w14:textId="77777777" w:rsidR="00722875" w:rsidRPr="00D52167" w:rsidRDefault="00722875" w:rsidP="00F5760B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D52167">
              <w:rPr>
                <w:rFonts w:ascii="Verdana" w:hAnsi="Verdana" w:cstheme="minorHAnsi"/>
                <w:b/>
                <w:bCs/>
                <w:szCs w:val="24"/>
                <w:lang w:val="en"/>
              </w:rPr>
              <w:t>Requirement fulfilled (tick the box)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14:paraId="4CB1B5BE" w14:textId="77777777" w:rsidR="00722875" w:rsidRPr="00D52167" w:rsidRDefault="00722875" w:rsidP="00F5760B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D52167">
              <w:rPr>
                <w:rFonts w:ascii="Verdana" w:hAnsi="Verdana" w:cstheme="minorHAnsi"/>
                <w:b/>
                <w:bCs/>
                <w:szCs w:val="24"/>
                <w:lang w:val="en"/>
              </w:rPr>
              <w:t>The tenderer's comments</w:t>
            </w:r>
          </w:p>
        </w:tc>
      </w:tr>
      <w:tr w:rsidR="00722875" w:rsidRPr="00D52167" w14:paraId="4CB1B5C7" w14:textId="77777777" w:rsidTr="005453AD">
        <w:trPr>
          <w:trHeight w:val="288"/>
        </w:trPr>
        <w:tc>
          <w:tcPr>
            <w:tcW w:w="562" w:type="dxa"/>
            <w:vMerge/>
            <w:shd w:val="clear" w:color="auto" w:fill="auto"/>
            <w:vAlign w:val="center"/>
          </w:tcPr>
          <w:p w14:paraId="4CB1B5C0" w14:textId="77777777" w:rsidR="00722875" w:rsidRPr="00D52167" w:rsidRDefault="00722875">
            <w:pPr>
              <w:jc w:val="center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4075" w:type="dxa"/>
            <w:vMerge/>
            <w:shd w:val="clear" w:color="auto" w:fill="auto"/>
          </w:tcPr>
          <w:p w14:paraId="4CB1B5C1" w14:textId="77777777" w:rsidR="00722875" w:rsidRPr="00D52167" w:rsidRDefault="00722875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581" w:type="dxa"/>
            <w:vMerge/>
            <w:shd w:val="clear" w:color="auto" w:fill="auto"/>
          </w:tcPr>
          <w:p w14:paraId="4CB1B5C3" w14:textId="77777777" w:rsidR="00722875" w:rsidRPr="00D52167" w:rsidRDefault="00722875" w:rsidP="00440EA4">
            <w:pPr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CB1B5C4" w14:textId="77777777" w:rsidR="00722875" w:rsidRPr="00D52167" w:rsidRDefault="00722875" w:rsidP="004B2504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D52167">
              <w:rPr>
                <w:rFonts w:ascii="Verdana" w:hAnsi="Verdana" w:cstheme="minorHAnsi"/>
                <w:b/>
                <w:bCs/>
                <w:szCs w:val="24"/>
                <w:lang w:val="en"/>
              </w:rPr>
              <w:t>Yes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CB1B5C5" w14:textId="77777777" w:rsidR="00722875" w:rsidRPr="00D52167" w:rsidRDefault="00722875" w:rsidP="004B2504">
            <w:pPr>
              <w:jc w:val="center"/>
              <w:rPr>
                <w:rFonts w:ascii="Verdana" w:hAnsi="Verdana" w:cstheme="minorHAnsi"/>
                <w:b/>
                <w:szCs w:val="24"/>
              </w:rPr>
            </w:pPr>
            <w:r w:rsidRPr="00D52167">
              <w:rPr>
                <w:rFonts w:ascii="Verdana" w:hAnsi="Verdana" w:cstheme="minorHAnsi"/>
                <w:b/>
                <w:bCs/>
                <w:szCs w:val="24"/>
                <w:lang w:val="en"/>
              </w:rPr>
              <w:t>No</w:t>
            </w:r>
          </w:p>
        </w:tc>
        <w:tc>
          <w:tcPr>
            <w:tcW w:w="3392" w:type="dxa"/>
            <w:vMerge/>
            <w:shd w:val="clear" w:color="auto" w:fill="auto"/>
          </w:tcPr>
          <w:p w14:paraId="4CB1B5C6" w14:textId="77777777" w:rsidR="00722875" w:rsidRPr="00D52167" w:rsidRDefault="00722875" w:rsidP="00DB4CF3">
            <w:pPr>
              <w:rPr>
                <w:rFonts w:ascii="Verdana" w:hAnsi="Verdana" w:cstheme="minorHAnsi"/>
                <w:szCs w:val="24"/>
              </w:rPr>
            </w:pPr>
          </w:p>
        </w:tc>
      </w:tr>
      <w:tr w:rsidR="00722875" w:rsidRPr="00D52167" w14:paraId="4CB1B5D1" w14:textId="77777777" w:rsidTr="005453AD">
        <w:tc>
          <w:tcPr>
            <w:tcW w:w="562" w:type="dxa"/>
            <w:shd w:val="clear" w:color="auto" w:fill="auto"/>
            <w:vAlign w:val="center"/>
          </w:tcPr>
          <w:p w14:paraId="4CB1B5C8" w14:textId="40D46204" w:rsidR="00722875" w:rsidRPr="00093A3A" w:rsidRDefault="00722875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4CB1B5CB" w14:textId="1F9D5FD8" w:rsidR="00722875" w:rsidRPr="00D52167" w:rsidRDefault="007543D8" w:rsidP="0038705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Verdana" w:hAnsi="Verdana" w:cstheme="minorHAnsi"/>
                <w:i/>
                <w:szCs w:val="20"/>
              </w:rPr>
            </w:pPr>
            <w:r>
              <w:rPr>
                <w:rFonts w:ascii="Verdana" w:hAnsi="Verdana" w:cstheme="minorHAnsi"/>
                <w:szCs w:val="24"/>
              </w:rPr>
              <w:t xml:space="preserve">Complete </w:t>
            </w:r>
            <w:r w:rsidR="00857341">
              <w:rPr>
                <w:rFonts w:ascii="Verdana" w:hAnsi="Verdana" w:cstheme="minorHAnsi"/>
                <w:szCs w:val="24"/>
              </w:rPr>
              <w:t>M</w:t>
            </w:r>
            <w:r>
              <w:rPr>
                <w:rFonts w:ascii="Verdana" w:hAnsi="Verdana" w:cstheme="minorHAnsi"/>
                <w:szCs w:val="24"/>
              </w:rPr>
              <w:t>BCR</w:t>
            </w:r>
            <w:r w:rsidR="00387052">
              <w:rPr>
                <w:rFonts w:ascii="Verdana" w:hAnsi="Verdana" w:cstheme="minorHAnsi"/>
                <w:szCs w:val="24"/>
              </w:rPr>
              <w:t xml:space="preserve"> inside on</w:t>
            </w:r>
            <w:r w:rsidR="00AA3533">
              <w:rPr>
                <w:rFonts w:ascii="Verdana" w:hAnsi="Verdana" w:cstheme="minorHAnsi"/>
                <w:szCs w:val="24"/>
              </w:rPr>
              <w:t>e 19-inch rack</w:t>
            </w:r>
            <w:r w:rsidR="00387052">
              <w:rPr>
                <w:rFonts w:ascii="Verdana" w:hAnsi="Verdana" w:cstheme="minorHAnsi"/>
                <w:szCs w:val="24"/>
              </w:rPr>
              <w:t>.</w:t>
            </w:r>
          </w:p>
        </w:tc>
        <w:tc>
          <w:tcPr>
            <w:tcW w:w="3581" w:type="dxa"/>
            <w:shd w:val="clear" w:color="auto" w:fill="auto"/>
          </w:tcPr>
          <w:p w14:paraId="1FB31AE6" w14:textId="33B4AD93" w:rsidR="00722875" w:rsidRPr="00D52167" w:rsidRDefault="00722875" w:rsidP="00387052">
            <w:pPr>
              <w:rPr>
                <w:rFonts w:ascii="Verdana" w:hAnsi="Verdana"/>
              </w:rPr>
            </w:pPr>
          </w:p>
        </w:tc>
        <w:tc>
          <w:tcPr>
            <w:tcW w:w="702" w:type="dxa"/>
            <w:shd w:val="clear" w:color="auto" w:fill="auto"/>
          </w:tcPr>
          <w:p w14:paraId="4CB1B5CE" w14:textId="42FAC54D" w:rsidR="00722875" w:rsidRPr="00D52167" w:rsidRDefault="0072287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CB1B5CF" w14:textId="77777777" w:rsidR="00722875" w:rsidRPr="00D52167" w:rsidRDefault="0072287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4CB1B5D0" w14:textId="7897A200" w:rsidR="00722875" w:rsidRPr="00D52167" w:rsidRDefault="0072287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</w:tr>
      <w:tr w:rsidR="00AA3533" w:rsidRPr="00D52167" w14:paraId="386871EB" w14:textId="77777777" w:rsidTr="005453AD">
        <w:tc>
          <w:tcPr>
            <w:tcW w:w="562" w:type="dxa"/>
            <w:shd w:val="clear" w:color="auto" w:fill="auto"/>
            <w:vAlign w:val="center"/>
          </w:tcPr>
          <w:p w14:paraId="6C8315F9" w14:textId="77777777" w:rsidR="00AA3533" w:rsidRPr="00093A3A" w:rsidRDefault="00AA3533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7BEEF4F4" w14:textId="5C2864A1" w:rsidR="00AA3533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Verdana" w:hAnsi="Verdana" w:cstheme="minorHAnsi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 xml:space="preserve">MBCR </w:t>
            </w:r>
            <w:r w:rsidR="00975E7F">
              <w:rPr>
                <w:rFonts w:ascii="Verdana" w:hAnsi="Verdana" w:cstheme="minorHAnsi"/>
                <w:szCs w:val="24"/>
              </w:rPr>
              <w:t>has castors</w:t>
            </w:r>
            <w:r w:rsidR="001B3670">
              <w:rPr>
                <w:rFonts w:ascii="Verdana" w:hAnsi="Verdana" w:cstheme="minorHAnsi"/>
                <w:szCs w:val="24"/>
              </w:rPr>
              <w:t xml:space="preserve"> for easy relocation in workshop.</w:t>
            </w:r>
          </w:p>
        </w:tc>
        <w:tc>
          <w:tcPr>
            <w:tcW w:w="3581" w:type="dxa"/>
            <w:shd w:val="clear" w:color="auto" w:fill="auto"/>
          </w:tcPr>
          <w:p w14:paraId="19382C74" w14:textId="77777777" w:rsidR="00AA3533" w:rsidRPr="00D52167" w:rsidRDefault="00AA3533" w:rsidP="00387052">
            <w:pPr>
              <w:rPr>
                <w:rFonts w:ascii="Verdana" w:hAnsi="Verdana"/>
              </w:rPr>
            </w:pPr>
          </w:p>
        </w:tc>
        <w:tc>
          <w:tcPr>
            <w:tcW w:w="702" w:type="dxa"/>
            <w:shd w:val="clear" w:color="auto" w:fill="auto"/>
          </w:tcPr>
          <w:p w14:paraId="1B0E22B4" w14:textId="77777777" w:rsidR="00AA3533" w:rsidRPr="00D52167" w:rsidRDefault="00AA353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08560E96" w14:textId="77777777" w:rsidR="00AA3533" w:rsidRPr="00D52167" w:rsidRDefault="00AA353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687A56FF" w14:textId="77777777" w:rsidR="00AA3533" w:rsidRPr="00D52167" w:rsidRDefault="00AA353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</w:tr>
      <w:tr w:rsidR="001B3670" w:rsidRPr="00D52167" w14:paraId="3094E754" w14:textId="77777777" w:rsidTr="005453AD">
        <w:tc>
          <w:tcPr>
            <w:tcW w:w="562" w:type="dxa"/>
            <w:shd w:val="clear" w:color="auto" w:fill="auto"/>
            <w:vAlign w:val="center"/>
          </w:tcPr>
          <w:p w14:paraId="115346E5" w14:textId="77777777" w:rsidR="001B3670" w:rsidRPr="00093A3A" w:rsidRDefault="001B3670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42D3831D" w14:textId="2E4D9141" w:rsidR="001B3670" w:rsidRDefault="00857341" w:rsidP="00975E7F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Verdana" w:hAnsi="Verdana" w:cstheme="minorHAnsi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 xml:space="preserve">MBCR </w:t>
            </w:r>
            <w:r w:rsidR="001B3670">
              <w:rPr>
                <w:rFonts w:ascii="Verdana" w:hAnsi="Verdana" w:cstheme="minorHAnsi"/>
                <w:szCs w:val="24"/>
              </w:rPr>
              <w:t>is less than 2 meter</w:t>
            </w:r>
            <w:r w:rsidR="00975E7F">
              <w:rPr>
                <w:rFonts w:ascii="Verdana" w:hAnsi="Verdana" w:cstheme="minorHAnsi"/>
                <w:szCs w:val="24"/>
              </w:rPr>
              <w:t>s</w:t>
            </w:r>
            <w:r w:rsidR="001B3670">
              <w:rPr>
                <w:rFonts w:ascii="Verdana" w:hAnsi="Verdana" w:cstheme="minorHAnsi"/>
                <w:szCs w:val="24"/>
              </w:rPr>
              <w:t xml:space="preserve"> tall</w:t>
            </w:r>
            <w:r w:rsidR="00975E7F">
              <w:rPr>
                <w:rFonts w:ascii="Verdana" w:hAnsi="Verdana" w:cstheme="minorHAnsi"/>
                <w:szCs w:val="24"/>
              </w:rPr>
              <w:t xml:space="preserve"> (i</w:t>
            </w:r>
            <w:r w:rsidR="00975E7F">
              <w:rPr>
                <w:rFonts w:ascii="Verdana" w:hAnsi="Verdana"/>
              </w:rPr>
              <w:t>ncluding castors)</w:t>
            </w:r>
            <w:r w:rsidR="001B3670">
              <w:rPr>
                <w:rFonts w:ascii="Verdana" w:hAnsi="Verdana" w:cstheme="minorHAnsi"/>
                <w:szCs w:val="24"/>
              </w:rPr>
              <w:t>.</w:t>
            </w:r>
          </w:p>
        </w:tc>
        <w:tc>
          <w:tcPr>
            <w:tcW w:w="3581" w:type="dxa"/>
            <w:shd w:val="clear" w:color="auto" w:fill="auto"/>
          </w:tcPr>
          <w:p w14:paraId="4759CF68" w14:textId="7893C085" w:rsidR="001B3670" w:rsidRPr="00D52167" w:rsidRDefault="00975E7F" w:rsidP="003870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Height limitation originates from elevator door opening.</w:t>
            </w:r>
          </w:p>
        </w:tc>
        <w:tc>
          <w:tcPr>
            <w:tcW w:w="702" w:type="dxa"/>
            <w:shd w:val="clear" w:color="auto" w:fill="auto"/>
          </w:tcPr>
          <w:p w14:paraId="5B769F19" w14:textId="77777777" w:rsidR="001B3670" w:rsidRPr="00D52167" w:rsidRDefault="001B3670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70C26582" w14:textId="77777777" w:rsidR="001B3670" w:rsidRPr="00D52167" w:rsidRDefault="001B3670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6CBD2DDA" w14:textId="77777777" w:rsidR="001B3670" w:rsidRPr="00D52167" w:rsidRDefault="001B3670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</w:tr>
      <w:tr w:rsidR="001B3670" w:rsidRPr="00D52167" w14:paraId="0B0B63C5" w14:textId="77777777" w:rsidTr="005453AD">
        <w:tc>
          <w:tcPr>
            <w:tcW w:w="562" w:type="dxa"/>
            <w:shd w:val="clear" w:color="auto" w:fill="auto"/>
            <w:vAlign w:val="center"/>
          </w:tcPr>
          <w:p w14:paraId="590EA4BE" w14:textId="77777777" w:rsidR="001B3670" w:rsidRPr="00093A3A" w:rsidRDefault="001B3670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21D2F6C0" w14:textId="411E12E0" w:rsidR="001B3670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Verdana" w:hAnsi="Verdana" w:cstheme="minorHAnsi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 xml:space="preserve">MBCR </w:t>
            </w:r>
            <w:r w:rsidR="001B3670">
              <w:rPr>
                <w:rFonts w:ascii="Verdana" w:hAnsi="Verdana" w:cstheme="minorHAnsi"/>
                <w:szCs w:val="24"/>
              </w:rPr>
              <w:t>has input power of 230VAC 50/60Hz max.10A.</w:t>
            </w:r>
          </w:p>
        </w:tc>
        <w:tc>
          <w:tcPr>
            <w:tcW w:w="3581" w:type="dxa"/>
            <w:shd w:val="clear" w:color="auto" w:fill="auto"/>
          </w:tcPr>
          <w:p w14:paraId="3550E28A" w14:textId="77777777" w:rsidR="001B3670" w:rsidRDefault="001B3670" w:rsidP="00387052">
            <w:pPr>
              <w:rPr>
                <w:rFonts w:ascii="Verdana" w:hAnsi="Verdana"/>
              </w:rPr>
            </w:pPr>
          </w:p>
        </w:tc>
        <w:tc>
          <w:tcPr>
            <w:tcW w:w="702" w:type="dxa"/>
            <w:shd w:val="clear" w:color="auto" w:fill="auto"/>
          </w:tcPr>
          <w:p w14:paraId="7B0FAA36" w14:textId="77777777" w:rsidR="001B3670" w:rsidRPr="00D52167" w:rsidRDefault="001B3670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2301D0E8" w14:textId="77777777" w:rsidR="001B3670" w:rsidRPr="00D52167" w:rsidRDefault="001B3670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17B80E5A" w14:textId="77777777" w:rsidR="001B3670" w:rsidRPr="00D52167" w:rsidRDefault="001B3670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</w:tr>
      <w:tr w:rsidR="00722875" w:rsidRPr="00623784" w14:paraId="4CB1B5DE" w14:textId="77777777" w:rsidTr="005453AD">
        <w:tc>
          <w:tcPr>
            <w:tcW w:w="562" w:type="dxa"/>
            <w:shd w:val="clear" w:color="auto" w:fill="auto"/>
            <w:vAlign w:val="center"/>
          </w:tcPr>
          <w:p w14:paraId="4CB1B5D2" w14:textId="5C21A2F8" w:rsidR="00722875" w:rsidRPr="00093A3A" w:rsidRDefault="00722875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4CB1B5D4" w14:textId="38540166" w:rsidR="00722875" w:rsidRPr="00D52167" w:rsidRDefault="00857341" w:rsidP="00FC4B15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Verdana" w:hAnsi="Verdana" w:cstheme="minorHAnsi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 xml:space="preserve">MBCR </w:t>
            </w:r>
            <w:r w:rsidR="00387052">
              <w:rPr>
                <w:rFonts w:ascii="Verdana" w:hAnsi="Verdana" w:cstheme="minorHAnsi"/>
                <w:szCs w:val="24"/>
              </w:rPr>
              <w:t>has built-in hardware and so</w:t>
            </w:r>
            <w:r w:rsidR="00FC4B15">
              <w:rPr>
                <w:rFonts w:ascii="Verdana" w:hAnsi="Verdana" w:cstheme="minorHAnsi"/>
                <w:szCs w:val="24"/>
              </w:rPr>
              <w:t>ftware to operate independently/stand-alone.</w:t>
            </w:r>
          </w:p>
        </w:tc>
        <w:tc>
          <w:tcPr>
            <w:tcW w:w="3581" w:type="dxa"/>
            <w:shd w:val="clear" w:color="auto" w:fill="auto"/>
          </w:tcPr>
          <w:p w14:paraId="4CB1B5DA" w14:textId="77777777" w:rsidR="00722875" w:rsidRPr="00387052" w:rsidRDefault="00722875" w:rsidP="00D52167">
            <w:pPr>
              <w:spacing w:after="0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4CB1B5DB" w14:textId="77777777" w:rsidR="00722875" w:rsidRPr="00623784" w:rsidRDefault="0072287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CB1B5DC" w14:textId="77777777" w:rsidR="00722875" w:rsidRPr="00623784" w:rsidRDefault="0072287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4CB1B5DD" w14:textId="77777777" w:rsidR="00722875" w:rsidRPr="00623784" w:rsidRDefault="0072287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</w:tr>
      <w:tr w:rsidR="00285A53" w:rsidRPr="00623784" w14:paraId="570092E1" w14:textId="77777777" w:rsidTr="005453AD">
        <w:tc>
          <w:tcPr>
            <w:tcW w:w="562" w:type="dxa"/>
            <w:shd w:val="clear" w:color="auto" w:fill="auto"/>
            <w:vAlign w:val="center"/>
          </w:tcPr>
          <w:p w14:paraId="2A244FE8" w14:textId="77777777" w:rsidR="00285A53" w:rsidRPr="00093A3A" w:rsidRDefault="00285A53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4E1A4C2D" w14:textId="5C73834C" w:rsidR="00285A53" w:rsidRDefault="00857341" w:rsidP="004222F1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Verdana" w:hAnsi="Verdana" w:cstheme="minorHAnsi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 xml:space="preserve">MBCR </w:t>
            </w:r>
            <w:r w:rsidR="00285A53">
              <w:rPr>
                <w:rFonts w:ascii="Verdana" w:hAnsi="Verdana" w:cstheme="minorHAnsi"/>
                <w:szCs w:val="24"/>
              </w:rPr>
              <w:t>supports DQ protocol.</w:t>
            </w:r>
          </w:p>
        </w:tc>
        <w:tc>
          <w:tcPr>
            <w:tcW w:w="3581" w:type="dxa"/>
            <w:shd w:val="clear" w:color="auto" w:fill="auto"/>
          </w:tcPr>
          <w:p w14:paraId="61E92C78" w14:textId="77777777" w:rsidR="00285A53" w:rsidRPr="00387052" w:rsidRDefault="00285A53" w:rsidP="00D52167">
            <w:pPr>
              <w:spacing w:after="0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495BD46E" w14:textId="77777777" w:rsidR="00285A53" w:rsidRPr="00623784" w:rsidRDefault="00285A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62F15BD2" w14:textId="77777777" w:rsidR="00285A53" w:rsidRPr="00623784" w:rsidRDefault="00285A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605C7BA7" w14:textId="77777777" w:rsidR="00285A53" w:rsidRPr="00623784" w:rsidRDefault="00285A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</w:tr>
      <w:tr w:rsidR="00285A53" w:rsidRPr="00623784" w14:paraId="1C592F1F" w14:textId="77777777" w:rsidTr="005453AD">
        <w:tc>
          <w:tcPr>
            <w:tcW w:w="562" w:type="dxa"/>
            <w:shd w:val="clear" w:color="auto" w:fill="auto"/>
            <w:vAlign w:val="center"/>
          </w:tcPr>
          <w:p w14:paraId="31DE23EE" w14:textId="77777777" w:rsidR="00285A53" w:rsidRPr="00093A3A" w:rsidRDefault="00285A53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32152353" w14:textId="383D1D5F" w:rsidR="00285A53" w:rsidRDefault="00857341" w:rsidP="00FC4B15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Verdana" w:hAnsi="Verdana" w:cstheme="minorHAnsi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 xml:space="preserve">MBCR </w:t>
            </w:r>
            <w:r w:rsidR="00285A53">
              <w:rPr>
                <w:rFonts w:ascii="Verdana" w:hAnsi="Verdana" w:cstheme="minorHAnsi"/>
                <w:szCs w:val="24"/>
              </w:rPr>
              <w:t>supports HDQ</w:t>
            </w:r>
            <w:r w:rsidR="004222F1">
              <w:rPr>
                <w:rFonts w:ascii="Verdana" w:hAnsi="Verdana" w:cstheme="minorHAnsi"/>
                <w:szCs w:val="24"/>
              </w:rPr>
              <w:t xml:space="preserve"> protocol</w:t>
            </w:r>
            <w:r w:rsidR="00285A53">
              <w:rPr>
                <w:rFonts w:ascii="Verdana" w:hAnsi="Verdana" w:cstheme="minorHAnsi"/>
                <w:szCs w:val="24"/>
              </w:rPr>
              <w:t>.</w:t>
            </w:r>
          </w:p>
        </w:tc>
        <w:tc>
          <w:tcPr>
            <w:tcW w:w="3581" w:type="dxa"/>
            <w:shd w:val="clear" w:color="auto" w:fill="auto"/>
          </w:tcPr>
          <w:p w14:paraId="6FF8F407" w14:textId="77777777" w:rsidR="00285A53" w:rsidRPr="00387052" w:rsidRDefault="00285A53" w:rsidP="00D52167">
            <w:pPr>
              <w:spacing w:after="0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3CB69852" w14:textId="77777777" w:rsidR="00285A53" w:rsidRPr="00623784" w:rsidRDefault="00285A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3FE4B4B" w14:textId="77777777" w:rsidR="00285A53" w:rsidRPr="00623784" w:rsidRDefault="00285A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0D9B5D5B" w14:textId="77777777" w:rsidR="00285A53" w:rsidRPr="00623784" w:rsidRDefault="00285A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</w:tr>
      <w:tr w:rsidR="00285A53" w:rsidRPr="00623784" w14:paraId="50F6BFC9" w14:textId="77777777" w:rsidTr="005453AD">
        <w:tc>
          <w:tcPr>
            <w:tcW w:w="562" w:type="dxa"/>
            <w:shd w:val="clear" w:color="auto" w:fill="auto"/>
            <w:vAlign w:val="center"/>
          </w:tcPr>
          <w:p w14:paraId="0AF3051C" w14:textId="77777777" w:rsidR="00285A53" w:rsidRPr="00093A3A" w:rsidRDefault="00285A53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2817C5C9" w14:textId="7302AE01" w:rsidR="00285A53" w:rsidRDefault="00857341" w:rsidP="00285A5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Verdana" w:hAnsi="Verdana" w:cstheme="minorHAnsi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 xml:space="preserve">MBCR </w:t>
            </w:r>
            <w:r w:rsidR="00285A53">
              <w:rPr>
                <w:rFonts w:ascii="Verdana" w:hAnsi="Verdana" w:cstheme="minorHAnsi"/>
                <w:szCs w:val="24"/>
              </w:rPr>
              <w:t xml:space="preserve">supports </w:t>
            </w:r>
            <w:proofErr w:type="spellStart"/>
            <w:r w:rsidR="00285A53">
              <w:rPr>
                <w:rFonts w:ascii="Verdana" w:hAnsi="Verdana" w:cstheme="minorHAnsi"/>
                <w:szCs w:val="24"/>
              </w:rPr>
              <w:t>SMBus</w:t>
            </w:r>
            <w:proofErr w:type="spellEnd"/>
            <w:r w:rsidR="00285A53">
              <w:rPr>
                <w:rFonts w:ascii="Verdana" w:hAnsi="Verdana" w:cstheme="minorHAnsi"/>
                <w:szCs w:val="24"/>
              </w:rPr>
              <w:t xml:space="preserve"> protocol version 1.1.</w:t>
            </w:r>
          </w:p>
        </w:tc>
        <w:tc>
          <w:tcPr>
            <w:tcW w:w="3581" w:type="dxa"/>
            <w:shd w:val="clear" w:color="auto" w:fill="auto"/>
          </w:tcPr>
          <w:p w14:paraId="330B75DB" w14:textId="77777777" w:rsidR="00285A53" w:rsidRPr="00387052" w:rsidRDefault="00285A53" w:rsidP="00D52167">
            <w:pPr>
              <w:spacing w:after="0"/>
              <w:rPr>
                <w:rFonts w:ascii="Verdana" w:hAnsi="Verdana" w:cstheme="minorHAnsi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14:paraId="59B5111F" w14:textId="77777777" w:rsidR="00285A53" w:rsidRPr="00623784" w:rsidRDefault="00285A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125EC5CE" w14:textId="77777777" w:rsidR="00285A53" w:rsidRPr="00623784" w:rsidRDefault="00285A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58D726C2" w14:textId="77777777" w:rsidR="00285A53" w:rsidRPr="00623784" w:rsidRDefault="00285A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</w:tr>
      <w:tr w:rsidR="00FC4B15" w:rsidRPr="00623784" w14:paraId="5506381B" w14:textId="77777777" w:rsidTr="005453AD">
        <w:tc>
          <w:tcPr>
            <w:tcW w:w="562" w:type="dxa"/>
            <w:shd w:val="clear" w:color="auto" w:fill="auto"/>
            <w:vAlign w:val="center"/>
          </w:tcPr>
          <w:p w14:paraId="105E370E" w14:textId="77777777" w:rsidR="00FC4B15" w:rsidRPr="00093A3A" w:rsidRDefault="00FC4B15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0972CAF0" w14:textId="763A0D82" w:rsidR="00FC4B15" w:rsidRDefault="00857341" w:rsidP="00241D5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Verdana" w:hAnsi="Verdana" w:cstheme="minorHAnsi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 xml:space="preserve">MBCR </w:t>
            </w:r>
            <w:r w:rsidR="00FC4B15">
              <w:rPr>
                <w:rFonts w:ascii="Verdana" w:hAnsi="Verdana" w:cstheme="minorHAnsi"/>
                <w:szCs w:val="24"/>
              </w:rPr>
              <w:t>export</w:t>
            </w:r>
            <w:r w:rsidR="00241D53">
              <w:rPr>
                <w:rFonts w:ascii="Verdana" w:hAnsi="Verdana" w:cstheme="minorHAnsi"/>
                <w:szCs w:val="24"/>
              </w:rPr>
              <w:t>s</w:t>
            </w:r>
            <w:r w:rsidR="00FC4B15">
              <w:rPr>
                <w:rFonts w:ascii="Verdana" w:hAnsi="Verdana" w:cstheme="minorHAnsi"/>
                <w:szCs w:val="24"/>
              </w:rPr>
              <w:t xml:space="preserve"> battery data </w:t>
            </w:r>
            <w:r w:rsidR="00241D53">
              <w:rPr>
                <w:rFonts w:ascii="Verdana" w:hAnsi="Verdana" w:cstheme="minorHAnsi"/>
                <w:szCs w:val="24"/>
              </w:rPr>
              <w:t>logs</w:t>
            </w:r>
            <w:r w:rsidR="00FC4B15">
              <w:rPr>
                <w:rFonts w:ascii="Verdana" w:hAnsi="Verdana" w:cstheme="minorHAnsi"/>
                <w:szCs w:val="24"/>
              </w:rPr>
              <w:t>.</w:t>
            </w:r>
          </w:p>
        </w:tc>
        <w:tc>
          <w:tcPr>
            <w:tcW w:w="3581" w:type="dxa"/>
            <w:shd w:val="clear" w:color="auto" w:fill="auto"/>
          </w:tcPr>
          <w:p w14:paraId="13E00B2B" w14:textId="79730F9D" w:rsidR="00FC4B15" w:rsidRPr="00387052" w:rsidRDefault="007E5606" w:rsidP="00D52167">
            <w:pPr>
              <w:spacing w:after="0"/>
              <w:rPr>
                <w:rFonts w:ascii="Verdana" w:hAnsi="Verdana" w:cstheme="minorHAnsi"/>
                <w:szCs w:val="20"/>
              </w:rPr>
            </w:pPr>
            <w:r>
              <w:rPr>
                <w:rFonts w:ascii="Verdana" w:hAnsi="Verdana" w:cstheme="minorHAnsi"/>
                <w:szCs w:val="20"/>
              </w:rPr>
              <w:t>Connects to PC for export of data.</w:t>
            </w:r>
          </w:p>
        </w:tc>
        <w:tc>
          <w:tcPr>
            <w:tcW w:w="702" w:type="dxa"/>
            <w:shd w:val="clear" w:color="auto" w:fill="auto"/>
          </w:tcPr>
          <w:p w14:paraId="15192A05" w14:textId="77777777" w:rsidR="00FC4B15" w:rsidRPr="00623784" w:rsidRDefault="00FC4B1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016DBA8B" w14:textId="77777777" w:rsidR="00FC4B15" w:rsidRPr="00623784" w:rsidRDefault="00FC4B1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699A06DD" w14:textId="77777777" w:rsidR="00FC4B15" w:rsidRPr="00623784" w:rsidRDefault="00FC4B1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</w:tr>
      <w:tr w:rsidR="00722875" w:rsidRPr="00D52167" w14:paraId="4CB1B5F0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4CB1B5E7" w14:textId="628C31EA" w:rsidR="00722875" w:rsidRPr="00093A3A" w:rsidRDefault="00722875" w:rsidP="00093A3A">
            <w:pPr>
              <w:pStyle w:val="Opstilling-talellerbogst"/>
              <w:rPr>
                <w:rFonts w:ascii="Verdana" w:hAnsi="Verdana"/>
              </w:rPr>
            </w:pPr>
          </w:p>
        </w:tc>
        <w:tc>
          <w:tcPr>
            <w:tcW w:w="4075" w:type="dxa"/>
            <w:shd w:val="clear" w:color="auto" w:fill="auto"/>
          </w:tcPr>
          <w:p w14:paraId="4CB1B5E9" w14:textId="6AE11E05" w:rsidR="00722875" w:rsidRPr="00387052" w:rsidRDefault="00857341" w:rsidP="00241D53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  <w:highlight w:val="yellow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660D1F">
              <w:rPr>
                <w:rFonts w:ascii="Verdana" w:hAnsi="Verdana" w:cstheme="minorHAnsi"/>
                <w:color w:val="000000" w:themeColor="text1"/>
                <w:szCs w:val="24"/>
              </w:rPr>
              <w:t>show</w:t>
            </w:r>
            <w:r w:rsidR="00241D53">
              <w:rPr>
                <w:rFonts w:ascii="Verdana" w:hAnsi="Verdana" w:cstheme="minorHAnsi"/>
                <w:color w:val="000000" w:themeColor="text1"/>
                <w:szCs w:val="24"/>
              </w:rPr>
              <w:t>s</w:t>
            </w:r>
            <w:r w:rsidR="00660D1F"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241D53">
              <w:rPr>
                <w:rFonts w:ascii="Verdana" w:hAnsi="Verdana" w:cstheme="minorHAnsi"/>
                <w:color w:val="000000" w:themeColor="text1"/>
                <w:szCs w:val="24"/>
              </w:rPr>
              <w:t>status of each battery connected</w:t>
            </w:r>
            <w:r w:rsidR="00660D1F">
              <w:rPr>
                <w:rFonts w:ascii="Verdana" w:hAnsi="Verdana" w:cstheme="minorHAnsi"/>
                <w:color w:val="000000" w:themeColor="text1"/>
                <w:szCs w:val="24"/>
              </w:rPr>
              <w:t xml:space="preserve"> on one display</w:t>
            </w:r>
            <w:r w:rsidR="00387052">
              <w:rPr>
                <w:rFonts w:ascii="Verdana" w:hAnsi="Verdana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3581" w:type="dxa"/>
            <w:shd w:val="clear" w:color="auto" w:fill="auto"/>
          </w:tcPr>
          <w:p w14:paraId="4CB1B5EC" w14:textId="12CF7931" w:rsidR="00722875" w:rsidRPr="00A317A1" w:rsidRDefault="00387052" w:rsidP="00387052">
            <w:pPr>
              <w:spacing w:after="0"/>
              <w:rPr>
                <w:rFonts w:ascii="Verdana" w:hAnsi="Verdana" w:cstheme="minorHAnsi"/>
                <w:szCs w:val="24"/>
                <w:highlight w:val="yellow"/>
              </w:rPr>
            </w:pPr>
            <w:r w:rsidRPr="00387052">
              <w:rPr>
                <w:rFonts w:ascii="Verdana" w:hAnsi="Verdana" w:cstheme="minorHAnsi"/>
                <w:szCs w:val="24"/>
              </w:rPr>
              <w:t xml:space="preserve">I.e. operator is able to see </w:t>
            </w:r>
            <w:proofErr w:type="spellStart"/>
            <w:r>
              <w:rPr>
                <w:rFonts w:ascii="Verdana" w:hAnsi="Verdana" w:cstheme="minorHAnsi"/>
                <w:szCs w:val="24"/>
              </w:rPr>
              <w:t>SoC</w:t>
            </w:r>
            <w:proofErr w:type="spellEnd"/>
            <w:r>
              <w:rPr>
                <w:rFonts w:ascii="Verdana" w:hAnsi="Verdana" w:cstheme="minorHAnsi"/>
                <w:szCs w:val="24"/>
              </w:rPr>
              <w:t>/</w:t>
            </w:r>
            <w:proofErr w:type="spellStart"/>
            <w:r>
              <w:rPr>
                <w:rFonts w:ascii="Verdana" w:hAnsi="Verdana" w:cstheme="minorHAnsi"/>
                <w:szCs w:val="24"/>
              </w:rPr>
              <w:t>SoH</w:t>
            </w:r>
            <w:proofErr w:type="spellEnd"/>
            <w:r>
              <w:rPr>
                <w:rFonts w:ascii="Verdana" w:hAnsi="Verdana" w:cstheme="minorHAnsi"/>
                <w:szCs w:val="24"/>
              </w:rPr>
              <w:t xml:space="preserve">/charging/discharging/etc., for </w:t>
            </w:r>
            <w:r w:rsidRPr="00387052">
              <w:rPr>
                <w:rFonts w:ascii="Verdana" w:hAnsi="Verdana" w:cstheme="minorHAnsi"/>
                <w:szCs w:val="24"/>
              </w:rPr>
              <w:t>all batteries, from one screen</w:t>
            </w:r>
            <w:r w:rsidR="00660D1F">
              <w:rPr>
                <w:rFonts w:ascii="Verdana" w:hAnsi="Verdana" w:cstheme="minorHAnsi"/>
                <w:szCs w:val="24"/>
              </w:rPr>
              <w:t>/display</w:t>
            </w:r>
            <w:r w:rsidRPr="00387052">
              <w:rPr>
                <w:rFonts w:ascii="Verdana" w:hAnsi="Verdana" w:cstheme="minorHAnsi"/>
                <w:szCs w:val="24"/>
              </w:rPr>
              <w:t>.</w:t>
            </w:r>
          </w:p>
        </w:tc>
        <w:tc>
          <w:tcPr>
            <w:tcW w:w="702" w:type="dxa"/>
            <w:shd w:val="clear" w:color="auto" w:fill="auto"/>
          </w:tcPr>
          <w:p w14:paraId="4CB1B5ED" w14:textId="77777777" w:rsidR="00722875" w:rsidRPr="00A317A1" w:rsidRDefault="0072287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CB1B5EE" w14:textId="77777777" w:rsidR="00722875" w:rsidRPr="00A317A1" w:rsidRDefault="00722875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4CB1B5EF" w14:textId="77777777" w:rsidR="00722875" w:rsidRPr="00A317A1" w:rsidRDefault="00722875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093A3A" w:rsidRPr="00D52167" w14:paraId="376E3AA6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01CDC601" w14:textId="77777777" w:rsidR="00093A3A" w:rsidRPr="00093A3A" w:rsidRDefault="00093A3A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4E31CAC3" w14:textId="26FD54C6" w:rsidR="00093A3A" w:rsidRDefault="00857341" w:rsidP="00241D53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093A3A">
              <w:rPr>
                <w:rFonts w:ascii="Verdana" w:hAnsi="Verdana" w:cstheme="minorHAnsi"/>
                <w:color w:val="000000" w:themeColor="text1"/>
                <w:szCs w:val="24"/>
              </w:rPr>
              <w:t>charge</w:t>
            </w:r>
            <w:r w:rsidR="00241D53">
              <w:rPr>
                <w:rFonts w:ascii="Verdana" w:hAnsi="Verdana" w:cstheme="minorHAnsi"/>
                <w:color w:val="000000" w:themeColor="text1"/>
                <w:szCs w:val="24"/>
              </w:rPr>
              <w:t>s</w:t>
            </w:r>
            <w:r w:rsidR="00093A3A">
              <w:rPr>
                <w:rFonts w:ascii="Verdana" w:hAnsi="Verdana" w:cstheme="minorHAnsi"/>
                <w:color w:val="000000" w:themeColor="text1"/>
                <w:szCs w:val="24"/>
              </w:rPr>
              <w:t xml:space="preserve"> all batteries </w:t>
            </w:r>
            <w:r w:rsidR="00660D1F">
              <w:rPr>
                <w:rFonts w:ascii="Verdana" w:hAnsi="Verdana" w:cstheme="minorHAnsi"/>
                <w:color w:val="000000" w:themeColor="text1"/>
                <w:szCs w:val="24"/>
              </w:rPr>
              <w:t>simultaneously.</w:t>
            </w:r>
          </w:p>
        </w:tc>
        <w:tc>
          <w:tcPr>
            <w:tcW w:w="3581" w:type="dxa"/>
            <w:shd w:val="clear" w:color="auto" w:fill="auto"/>
          </w:tcPr>
          <w:p w14:paraId="673C6FBC" w14:textId="77777777" w:rsidR="00093A3A" w:rsidRPr="00387052" w:rsidRDefault="00093A3A" w:rsidP="00387052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1497686D" w14:textId="77777777" w:rsidR="00093A3A" w:rsidRPr="00A317A1" w:rsidRDefault="00093A3A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0F8DCB02" w14:textId="77777777" w:rsidR="00093A3A" w:rsidRPr="00A317A1" w:rsidRDefault="00093A3A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4DB1C20D" w14:textId="77777777" w:rsidR="00093A3A" w:rsidRPr="00A317A1" w:rsidRDefault="00093A3A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A73C92" w:rsidRPr="00D52167" w14:paraId="613A1193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4688BE9C" w14:textId="77777777" w:rsidR="00A73C92" w:rsidRPr="00093A3A" w:rsidRDefault="00A73C92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07054C34" w14:textId="251053A3" w:rsidR="00A73C92" w:rsidRDefault="00857341" w:rsidP="00241D53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A73C92">
              <w:rPr>
                <w:rFonts w:ascii="Verdana" w:hAnsi="Verdana" w:cstheme="minorHAnsi"/>
                <w:color w:val="000000" w:themeColor="text1"/>
                <w:szCs w:val="24"/>
              </w:rPr>
              <w:t>charge</w:t>
            </w:r>
            <w:r w:rsidR="00241D53">
              <w:rPr>
                <w:rFonts w:ascii="Verdana" w:hAnsi="Verdana" w:cstheme="minorHAnsi"/>
                <w:color w:val="000000" w:themeColor="text1"/>
                <w:szCs w:val="24"/>
              </w:rPr>
              <w:t>s</w:t>
            </w:r>
            <w:r w:rsidR="00A73C92">
              <w:rPr>
                <w:rFonts w:ascii="Verdana" w:hAnsi="Verdana" w:cstheme="minorHAnsi"/>
                <w:color w:val="000000" w:themeColor="text1"/>
                <w:szCs w:val="24"/>
              </w:rPr>
              <w:t xml:space="preserve"> single battery or multiple batteries to any percent </w:t>
            </w:r>
            <w:proofErr w:type="spellStart"/>
            <w:r w:rsidR="004F26CD">
              <w:rPr>
                <w:rFonts w:ascii="Verdana" w:hAnsi="Verdana" w:cstheme="minorHAnsi"/>
                <w:color w:val="000000" w:themeColor="text1"/>
                <w:szCs w:val="24"/>
              </w:rPr>
              <w:t>SoC</w:t>
            </w:r>
            <w:proofErr w:type="spellEnd"/>
            <w:r w:rsidR="004F26CD"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A73C92">
              <w:rPr>
                <w:rFonts w:ascii="Verdana" w:hAnsi="Verdana" w:cstheme="minorHAnsi"/>
                <w:color w:val="000000" w:themeColor="text1"/>
                <w:szCs w:val="24"/>
              </w:rPr>
              <w:t>chosen by operator.</w:t>
            </w:r>
          </w:p>
        </w:tc>
        <w:tc>
          <w:tcPr>
            <w:tcW w:w="3581" w:type="dxa"/>
            <w:shd w:val="clear" w:color="auto" w:fill="auto"/>
          </w:tcPr>
          <w:p w14:paraId="71491F16" w14:textId="77777777" w:rsidR="00A73C92" w:rsidRPr="00387052" w:rsidRDefault="00A73C92" w:rsidP="00387052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1D3A71AD" w14:textId="77777777" w:rsidR="00A73C92" w:rsidRPr="00A317A1" w:rsidRDefault="00A73C92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6627B5DD" w14:textId="77777777" w:rsidR="00A73C92" w:rsidRPr="00A317A1" w:rsidRDefault="00A73C92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1C78CC15" w14:textId="77777777" w:rsidR="00A73C92" w:rsidRPr="00A317A1" w:rsidRDefault="00A73C92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660D1F" w:rsidRPr="00D52167" w14:paraId="26A6C321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66B3202C" w14:textId="77777777" w:rsidR="00660D1F" w:rsidRPr="00093A3A" w:rsidRDefault="00660D1F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00E61640" w14:textId="4DBCD2D2" w:rsidR="00660D1F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660D1F">
              <w:rPr>
                <w:rFonts w:ascii="Verdana" w:hAnsi="Verdana" w:cstheme="minorHAnsi"/>
                <w:color w:val="000000" w:themeColor="text1"/>
                <w:szCs w:val="24"/>
              </w:rPr>
              <w:t>discharge</w:t>
            </w:r>
            <w:r w:rsidR="00241D53">
              <w:rPr>
                <w:rFonts w:ascii="Verdana" w:hAnsi="Verdana" w:cstheme="minorHAnsi"/>
                <w:color w:val="000000" w:themeColor="text1"/>
                <w:szCs w:val="24"/>
              </w:rPr>
              <w:t>s</w:t>
            </w:r>
            <w:r w:rsidR="00660D1F">
              <w:rPr>
                <w:rFonts w:ascii="Verdana" w:hAnsi="Verdana" w:cstheme="minorHAnsi"/>
                <w:color w:val="000000" w:themeColor="text1"/>
                <w:szCs w:val="24"/>
              </w:rPr>
              <w:t xml:space="preserve"> all batteries simultaneously.</w:t>
            </w:r>
          </w:p>
        </w:tc>
        <w:tc>
          <w:tcPr>
            <w:tcW w:w="3581" w:type="dxa"/>
            <w:shd w:val="clear" w:color="auto" w:fill="auto"/>
          </w:tcPr>
          <w:p w14:paraId="15F035B2" w14:textId="77777777" w:rsidR="00660D1F" w:rsidRPr="00387052" w:rsidRDefault="00660D1F" w:rsidP="00387052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3B48BA18" w14:textId="77777777" w:rsidR="00660D1F" w:rsidRPr="00A317A1" w:rsidRDefault="00660D1F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7017F42F" w14:textId="77777777" w:rsidR="00660D1F" w:rsidRPr="00A317A1" w:rsidRDefault="00660D1F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61FF9FEA" w14:textId="77777777" w:rsidR="00660D1F" w:rsidRPr="00A317A1" w:rsidRDefault="00660D1F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A73C92" w:rsidRPr="00D52167" w14:paraId="15B97AA8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3B50B252" w14:textId="584064A6" w:rsidR="00A73C92" w:rsidRPr="00093A3A" w:rsidRDefault="00A73C92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21D5CEC1" w14:textId="615AB9C4" w:rsidR="00A73C92" w:rsidRDefault="00857341" w:rsidP="00241D53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A73C92">
              <w:rPr>
                <w:rFonts w:ascii="Verdana" w:hAnsi="Verdana" w:cstheme="minorHAnsi"/>
                <w:color w:val="000000" w:themeColor="text1"/>
                <w:szCs w:val="24"/>
              </w:rPr>
              <w:t>discharge</w:t>
            </w:r>
            <w:r w:rsidR="00241D53">
              <w:rPr>
                <w:rFonts w:ascii="Verdana" w:hAnsi="Verdana" w:cstheme="minorHAnsi"/>
                <w:color w:val="000000" w:themeColor="text1"/>
                <w:szCs w:val="24"/>
              </w:rPr>
              <w:t>s</w:t>
            </w:r>
            <w:r w:rsidR="00A73C92">
              <w:rPr>
                <w:rFonts w:ascii="Verdana" w:hAnsi="Verdana" w:cstheme="minorHAnsi"/>
                <w:color w:val="000000" w:themeColor="text1"/>
                <w:szCs w:val="24"/>
              </w:rPr>
              <w:t xml:space="preserve"> single battery or multiple batteries to any percent </w:t>
            </w:r>
            <w:proofErr w:type="spellStart"/>
            <w:r w:rsidR="004F26CD">
              <w:rPr>
                <w:rFonts w:ascii="Verdana" w:hAnsi="Verdana" w:cstheme="minorHAnsi"/>
                <w:color w:val="000000" w:themeColor="text1"/>
                <w:szCs w:val="24"/>
              </w:rPr>
              <w:t>SoC</w:t>
            </w:r>
            <w:proofErr w:type="spellEnd"/>
            <w:r w:rsidR="004F26CD"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A73C92">
              <w:rPr>
                <w:rFonts w:ascii="Verdana" w:hAnsi="Verdana" w:cstheme="minorHAnsi"/>
                <w:color w:val="000000" w:themeColor="text1"/>
                <w:szCs w:val="24"/>
              </w:rPr>
              <w:t>chosen by operator.</w:t>
            </w:r>
          </w:p>
        </w:tc>
        <w:tc>
          <w:tcPr>
            <w:tcW w:w="3581" w:type="dxa"/>
            <w:shd w:val="clear" w:color="auto" w:fill="auto"/>
          </w:tcPr>
          <w:p w14:paraId="22698939" w14:textId="77777777" w:rsidR="00A73C92" w:rsidRPr="00387052" w:rsidRDefault="00A73C92" w:rsidP="00387052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45C211A5" w14:textId="77777777" w:rsidR="00A73C92" w:rsidRPr="00A317A1" w:rsidRDefault="00A73C92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12BBAC9" w14:textId="77777777" w:rsidR="00A73C92" w:rsidRPr="00A317A1" w:rsidRDefault="00A73C92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45A994AD" w14:textId="77777777" w:rsidR="00A73C92" w:rsidRPr="00A317A1" w:rsidRDefault="00A73C92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387052" w:rsidRPr="00D52167" w14:paraId="106EA073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27D41D1C" w14:textId="2E599DF0" w:rsidR="00387052" w:rsidRPr="00093A3A" w:rsidRDefault="00387052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0F6D7FA9" w14:textId="0CD3D252" w:rsidR="00387052" w:rsidRPr="00387052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387052">
              <w:rPr>
                <w:rFonts w:ascii="Verdana" w:hAnsi="Verdana" w:cstheme="minorHAnsi"/>
                <w:color w:val="000000" w:themeColor="text1"/>
                <w:szCs w:val="24"/>
              </w:rPr>
              <w:t>recondition</w:t>
            </w:r>
            <w:r w:rsidR="00241D53">
              <w:rPr>
                <w:rFonts w:ascii="Verdana" w:hAnsi="Verdana" w:cstheme="minorHAnsi"/>
                <w:color w:val="000000" w:themeColor="text1"/>
                <w:szCs w:val="24"/>
              </w:rPr>
              <w:t>s</w:t>
            </w:r>
            <w:r w:rsidR="00387052">
              <w:rPr>
                <w:rFonts w:ascii="Verdana" w:hAnsi="Verdana" w:cstheme="minorHAnsi"/>
                <w:color w:val="000000" w:themeColor="text1"/>
                <w:szCs w:val="24"/>
              </w:rPr>
              <w:t xml:space="preserve"> batteries.</w:t>
            </w:r>
          </w:p>
        </w:tc>
        <w:tc>
          <w:tcPr>
            <w:tcW w:w="3581" w:type="dxa"/>
            <w:shd w:val="clear" w:color="auto" w:fill="auto"/>
          </w:tcPr>
          <w:p w14:paraId="76C72A9E" w14:textId="1D98DAC4" w:rsidR="00387052" w:rsidRPr="00A317A1" w:rsidRDefault="00A73C92" w:rsidP="00241D53">
            <w:pPr>
              <w:spacing w:after="0"/>
              <w:rPr>
                <w:rFonts w:ascii="Verdana" w:hAnsi="Verdana" w:cstheme="minorHAnsi"/>
                <w:szCs w:val="24"/>
                <w:highlight w:val="yellow"/>
              </w:rPr>
            </w:pPr>
            <w:r w:rsidRPr="00A73C92">
              <w:rPr>
                <w:rFonts w:ascii="Verdana" w:hAnsi="Verdana" w:cstheme="minorHAnsi"/>
                <w:szCs w:val="24"/>
              </w:rPr>
              <w:t>Can be either automatic or with manual intervention</w:t>
            </w:r>
            <w:r w:rsidR="00241D53">
              <w:rPr>
                <w:rFonts w:ascii="Verdana" w:hAnsi="Verdana" w:cstheme="minorHAnsi"/>
                <w:szCs w:val="24"/>
              </w:rPr>
              <w:t>.</w:t>
            </w:r>
            <w:r w:rsidRPr="00A73C92">
              <w:rPr>
                <w:rFonts w:ascii="Verdana" w:hAnsi="Verdana" w:cstheme="minorHAnsi"/>
                <w:szCs w:val="24"/>
              </w:rPr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14:paraId="51BAE064" w14:textId="77777777" w:rsidR="00387052" w:rsidRPr="00A317A1" w:rsidRDefault="00387052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093F32E0" w14:textId="77777777" w:rsidR="00387052" w:rsidRPr="00A317A1" w:rsidRDefault="00387052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588F66FB" w14:textId="77777777" w:rsidR="00387052" w:rsidRPr="00A317A1" w:rsidRDefault="00387052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387052" w:rsidRPr="00D52167" w14:paraId="3753DE88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0F5DE517" w14:textId="03B3AD8C" w:rsidR="00387052" w:rsidRPr="00093A3A" w:rsidRDefault="00387052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202A5290" w14:textId="2030DBC5" w:rsidR="00387052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387052">
              <w:rPr>
                <w:rFonts w:ascii="Verdana" w:hAnsi="Verdana" w:cstheme="minorHAnsi"/>
                <w:color w:val="000000" w:themeColor="text1"/>
                <w:szCs w:val="24"/>
              </w:rPr>
              <w:t>calculate</w:t>
            </w:r>
            <w:r w:rsidR="00241D53">
              <w:rPr>
                <w:rFonts w:ascii="Verdana" w:hAnsi="Verdana" w:cstheme="minorHAnsi"/>
                <w:color w:val="000000" w:themeColor="text1"/>
                <w:szCs w:val="24"/>
              </w:rPr>
              <w:t>s</w:t>
            </w:r>
            <w:r w:rsidR="00387052">
              <w:rPr>
                <w:rFonts w:ascii="Verdana" w:hAnsi="Verdana" w:cstheme="minorHAnsi"/>
                <w:color w:val="000000" w:themeColor="text1"/>
                <w:szCs w:val="24"/>
              </w:rPr>
              <w:t xml:space="preserve"> battery capacity </w:t>
            </w:r>
            <w:r w:rsidR="007203A5">
              <w:rPr>
                <w:rFonts w:ascii="Verdana" w:hAnsi="Verdana" w:cstheme="minorHAnsi"/>
                <w:color w:val="000000" w:themeColor="text1"/>
                <w:szCs w:val="24"/>
              </w:rPr>
              <w:t>based on charge cycle or discharge cycle.</w:t>
            </w:r>
          </w:p>
        </w:tc>
        <w:tc>
          <w:tcPr>
            <w:tcW w:w="3581" w:type="dxa"/>
            <w:shd w:val="clear" w:color="auto" w:fill="auto"/>
          </w:tcPr>
          <w:p w14:paraId="12AE226D" w14:textId="45ABDD92" w:rsidR="00387052" w:rsidRPr="00A317A1" w:rsidRDefault="00A73C92" w:rsidP="00A3640D">
            <w:pPr>
              <w:spacing w:after="0"/>
              <w:rPr>
                <w:rFonts w:ascii="Verdana" w:hAnsi="Verdana" w:cstheme="minorHAnsi"/>
                <w:szCs w:val="24"/>
                <w:highlight w:val="yellow"/>
              </w:rPr>
            </w:pPr>
            <w:r w:rsidRPr="00241D53">
              <w:rPr>
                <w:rFonts w:ascii="Verdana" w:hAnsi="Verdana" w:cstheme="minorHAnsi"/>
                <w:szCs w:val="24"/>
              </w:rPr>
              <w:t xml:space="preserve">Must not read battery BMS </w:t>
            </w:r>
            <w:r w:rsidR="00241D53" w:rsidRPr="00241D53">
              <w:rPr>
                <w:rFonts w:ascii="Verdana" w:hAnsi="Verdana" w:cstheme="minorHAnsi"/>
                <w:szCs w:val="24"/>
              </w:rPr>
              <w:t>during this calculation.</w:t>
            </w:r>
          </w:p>
        </w:tc>
        <w:tc>
          <w:tcPr>
            <w:tcW w:w="702" w:type="dxa"/>
            <w:shd w:val="clear" w:color="auto" w:fill="auto"/>
          </w:tcPr>
          <w:p w14:paraId="3D6B6758" w14:textId="77777777" w:rsidR="00387052" w:rsidRPr="00A317A1" w:rsidRDefault="00387052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5C687A34" w14:textId="77777777" w:rsidR="00387052" w:rsidRPr="00A317A1" w:rsidRDefault="00387052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2F24F190" w14:textId="77777777" w:rsidR="00387052" w:rsidRPr="00A317A1" w:rsidRDefault="00387052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241D53" w:rsidRPr="00D52167" w14:paraId="272C0EEA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4AE47E90" w14:textId="77777777" w:rsidR="00241D53" w:rsidRPr="00093A3A" w:rsidRDefault="00241D53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3AD84922" w14:textId="4478C162" w:rsidR="00241D53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241D53">
              <w:rPr>
                <w:rFonts w:ascii="Verdana" w:hAnsi="Verdana" w:cstheme="minorHAnsi"/>
                <w:color w:val="000000" w:themeColor="text1"/>
                <w:szCs w:val="24"/>
              </w:rPr>
              <w:t>shows faulty batteries.</w:t>
            </w:r>
          </w:p>
        </w:tc>
        <w:tc>
          <w:tcPr>
            <w:tcW w:w="3581" w:type="dxa"/>
            <w:shd w:val="clear" w:color="auto" w:fill="auto"/>
          </w:tcPr>
          <w:p w14:paraId="167A69A2" w14:textId="77777777" w:rsidR="00241D53" w:rsidRPr="00241D53" w:rsidRDefault="00241D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71331BE1" w14:textId="77777777" w:rsidR="00241D53" w:rsidRPr="00A317A1" w:rsidRDefault="00241D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50C17123" w14:textId="77777777" w:rsidR="00241D53" w:rsidRPr="00A317A1" w:rsidRDefault="00241D53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281E22DC" w14:textId="77777777" w:rsidR="00241D53" w:rsidRPr="00A317A1" w:rsidRDefault="00241D53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7E5606" w:rsidRPr="00D52167" w14:paraId="57242176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46CCF672" w14:textId="77777777" w:rsidR="007E5606" w:rsidRPr="00093A3A" w:rsidRDefault="007E5606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40175B91" w14:textId="74733535" w:rsidR="007E5606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7E5606">
              <w:rPr>
                <w:rFonts w:ascii="Verdana" w:hAnsi="Verdana" w:cstheme="minorHAnsi"/>
                <w:color w:val="000000" w:themeColor="text1"/>
                <w:szCs w:val="24"/>
              </w:rPr>
              <w:t>will stop charging if battery temperature is too high.</w:t>
            </w:r>
          </w:p>
        </w:tc>
        <w:tc>
          <w:tcPr>
            <w:tcW w:w="3581" w:type="dxa"/>
            <w:shd w:val="clear" w:color="auto" w:fill="auto"/>
          </w:tcPr>
          <w:p w14:paraId="5B208F95" w14:textId="77777777" w:rsidR="007E5606" w:rsidRPr="00241D53" w:rsidRDefault="007E5606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0B313307" w14:textId="77777777" w:rsidR="007E5606" w:rsidRPr="00A317A1" w:rsidRDefault="007E5606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797F5C98" w14:textId="77777777" w:rsidR="007E5606" w:rsidRPr="00A317A1" w:rsidRDefault="007E5606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2610373F" w14:textId="77777777" w:rsidR="007E5606" w:rsidRPr="00A317A1" w:rsidRDefault="007E5606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322831" w:rsidRPr="00D52167" w14:paraId="53624922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73188439" w14:textId="1C64194F" w:rsidR="00322831" w:rsidRPr="00093A3A" w:rsidRDefault="00322831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0E957ADE" w14:textId="1E5607F1" w:rsidR="00322831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322831">
              <w:rPr>
                <w:rFonts w:ascii="Verdana" w:hAnsi="Verdana" w:cstheme="minorHAnsi"/>
                <w:color w:val="000000" w:themeColor="text1"/>
                <w:szCs w:val="24"/>
              </w:rPr>
              <w:t>operates from 0°C to 45°C</w:t>
            </w:r>
          </w:p>
        </w:tc>
        <w:tc>
          <w:tcPr>
            <w:tcW w:w="3581" w:type="dxa"/>
            <w:shd w:val="clear" w:color="auto" w:fill="auto"/>
          </w:tcPr>
          <w:p w14:paraId="17974961" w14:textId="77777777" w:rsidR="00322831" w:rsidRPr="00241D53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21E6C098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2C773D18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756F8C32" w14:textId="77777777" w:rsidR="00322831" w:rsidRPr="00A317A1" w:rsidRDefault="00322831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322831" w:rsidRPr="00D52167" w14:paraId="601595F3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17AA6E19" w14:textId="0C4A2ECD" w:rsidR="00322831" w:rsidRPr="00093A3A" w:rsidRDefault="00322831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004E7021" w14:textId="7CB3FC74" w:rsidR="00322831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322831">
              <w:rPr>
                <w:rFonts w:ascii="Verdana" w:hAnsi="Verdana" w:cstheme="minorHAnsi"/>
                <w:color w:val="000000" w:themeColor="text1"/>
                <w:szCs w:val="24"/>
              </w:rPr>
              <w:t>with adapter charges/discharges battery type BB-2590.</w:t>
            </w:r>
          </w:p>
        </w:tc>
        <w:tc>
          <w:tcPr>
            <w:tcW w:w="3581" w:type="dxa"/>
            <w:shd w:val="clear" w:color="auto" w:fill="auto"/>
          </w:tcPr>
          <w:p w14:paraId="5C305A8F" w14:textId="77777777" w:rsidR="00322831" w:rsidRPr="00241D53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460EFF1C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85DB142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4D6613E2" w14:textId="77777777" w:rsidR="00322831" w:rsidRPr="00A317A1" w:rsidRDefault="00322831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975E7F" w:rsidRPr="00D52167" w14:paraId="0257EE46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35E1B4C7" w14:textId="77777777" w:rsidR="00975E7F" w:rsidRPr="00093A3A" w:rsidRDefault="00975E7F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2EE106B1" w14:textId="5614A906" w:rsidR="00975E7F" w:rsidRDefault="00857341" w:rsidP="00975E7F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975E7F">
              <w:rPr>
                <w:rFonts w:ascii="Verdana" w:hAnsi="Verdana" w:cstheme="minorHAnsi"/>
                <w:color w:val="000000" w:themeColor="text1"/>
                <w:szCs w:val="24"/>
              </w:rPr>
              <w:t>holds minimum 20 EA battery type for BB-2590.</w:t>
            </w:r>
          </w:p>
        </w:tc>
        <w:tc>
          <w:tcPr>
            <w:tcW w:w="3581" w:type="dxa"/>
            <w:shd w:val="clear" w:color="auto" w:fill="auto"/>
          </w:tcPr>
          <w:p w14:paraId="09CA8A52" w14:textId="77777777" w:rsidR="00975E7F" w:rsidRPr="00241D53" w:rsidRDefault="00975E7F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3A293359" w14:textId="77777777" w:rsidR="00975E7F" w:rsidRPr="00A317A1" w:rsidRDefault="00975E7F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59A3A2B7" w14:textId="77777777" w:rsidR="00975E7F" w:rsidRPr="00A317A1" w:rsidRDefault="00975E7F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75A627F6" w14:textId="77777777" w:rsidR="00975E7F" w:rsidRPr="00A317A1" w:rsidRDefault="00975E7F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322831" w:rsidRPr="00D52167" w14:paraId="68B33DCB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06126195" w14:textId="77777777" w:rsidR="00322831" w:rsidRPr="00093A3A" w:rsidRDefault="00322831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0A36492E" w14:textId="70F04B7F" w:rsidR="00322831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322831">
              <w:rPr>
                <w:rFonts w:ascii="Verdana" w:hAnsi="Verdana" w:cstheme="minorHAnsi"/>
                <w:color w:val="000000" w:themeColor="text1"/>
                <w:szCs w:val="24"/>
              </w:rPr>
              <w:t>with adapter charges/discharges battery type BB-2525</w:t>
            </w:r>
            <w:r w:rsidR="004B0D64">
              <w:rPr>
                <w:rFonts w:ascii="Verdana" w:hAnsi="Verdana" w:cstheme="minorHAnsi"/>
                <w:color w:val="000000" w:themeColor="text1"/>
                <w:szCs w:val="24"/>
              </w:rPr>
              <w:t xml:space="preserve"> (CWB)</w:t>
            </w:r>
            <w:r w:rsidR="00322831">
              <w:rPr>
                <w:rFonts w:ascii="Verdana" w:hAnsi="Verdana" w:cstheme="minorHAnsi"/>
                <w:color w:val="000000" w:themeColor="text1"/>
                <w:szCs w:val="24"/>
              </w:rPr>
              <w:t>.</w:t>
            </w:r>
          </w:p>
        </w:tc>
        <w:tc>
          <w:tcPr>
            <w:tcW w:w="3581" w:type="dxa"/>
            <w:shd w:val="clear" w:color="auto" w:fill="auto"/>
          </w:tcPr>
          <w:p w14:paraId="5FA21817" w14:textId="77777777" w:rsidR="00322831" w:rsidRPr="00241D53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688314E7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07C5C700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496FFFC0" w14:textId="77777777" w:rsidR="00322831" w:rsidRPr="00A317A1" w:rsidRDefault="00322831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975E7F" w:rsidRPr="00D52167" w14:paraId="4B713C07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4DA0B8C6" w14:textId="77777777" w:rsidR="00975E7F" w:rsidRPr="00093A3A" w:rsidRDefault="00975E7F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29DD5FB8" w14:textId="79797509" w:rsidR="00975E7F" w:rsidRDefault="00857341" w:rsidP="00975E7F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975E7F">
              <w:rPr>
                <w:rFonts w:ascii="Verdana" w:hAnsi="Verdana" w:cstheme="minorHAnsi"/>
                <w:color w:val="000000" w:themeColor="text1"/>
                <w:szCs w:val="24"/>
              </w:rPr>
              <w:t>holds minimum 40 EA battery type for BB-2525.</w:t>
            </w:r>
          </w:p>
        </w:tc>
        <w:tc>
          <w:tcPr>
            <w:tcW w:w="3581" w:type="dxa"/>
            <w:shd w:val="clear" w:color="auto" w:fill="auto"/>
          </w:tcPr>
          <w:p w14:paraId="2CADDCE1" w14:textId="77777777" w:rsidR="00975E7F" w:rsidRPr="00241D53" w:rsidRDefault="00975E7F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24FF5EB5" w14:textId="77777777" w:rsidR="00975E7F" w:rsidRPr="00A317A1" w:rsidRDefault="00975E7F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73E11DB8" w14:textId="77777777" w:rsidR="00975E7F" w:rsidRPr="00A317A1" w:rsidRDefault="00975E7F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1E3DFF20" w14:textId="77777777" w:rsidR="00975E7F" w:rsidRPr="00A317A1" w:rsidRDefault="00975E7F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322831" w:rsidRPr="00D52167" w14:paraId="30E5A47C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197047A2" w14:textId="77777777" w:rsidR="00322831" w:rsidRPr="00093A3A" w:rsidRDefault="00322831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0378D2F8" w14:textId="6A72D225" w:rsidR="00322831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322831">
              <w:rPr>
                <w:rFonts w:ascii="Verdana" w:hAnsi="Verdana" w:cstheme="minorHAnsi"/>
                <w:color w:val="000000" w:themeColor="text1"/>
                <w:szCs w:val="24"/>
              </w:rPr>
              <w:t>with adapter charges/discharges battery type for radio AN/PRC-152.</w:t>
            </w:r>
          </w:p>
        </w:tc>
        <w:tc>
          <w:tcPr>
            <w:tcW w:w="3581" w:type="dxa"/>
            <w:shd w:val="clear" w:color="auto" w:fill="auto"/>
          </w:tcPr>
          <w:p w14:paraId="4D4221A6" w14:textId="77777777" w:rsidR="00322831" w:rsidRPr="00241D53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7D11C7ED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2E2FBB25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782B5194" w14:textId="77777777" w:rsidR="00322831" w:rsidRPr="00A317A1" w:rsidRDefault="00322831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5051A7" w:rsidRPr="00D52167" w14:paraId="0BD15F52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48FE3CA8" w14:textId="0B5F7969" w:rsidR="005051A7" w:rsidRPr="00093A3A" w:rsidRDefault="005051A7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5C69E633" w14:textId="66C05AD6" w:rsidR="005051A7" w:rsidRDefault="00857341" w:rsidP="00481E2B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481E2B">
              <w:rPr>
                <w:rFonts w:ascii="Verdana" w:hAnsi="Verdana" w:cstheme="minorHAnsi"/>
                <w:color w:val="000000" w:themeColor="text1"/>
                <w:szCs w:val="24"/>
              </w:rPr>
              <w:t>holds</w:t>
            </w:r>
            <w:r w:rsidR="005051A7">
              <w:rPr>
                <w:rFonts w:ascii="Verdana" w:hAnsi="Verdana" w:cstheme="minorHAnsi"/>
                <w:color w:val="000000" w:themeColor="text1"/>
                <w:szCs w:val="24"/>
              </w:rPr>
              <w:t xml:space="preserve"> minimum 40 EA battery type for AN/PRC-152.</w:t>
            </w:r>
          </w:p>
        </w:tc>
        <w:tc>
          <w:tcPr>
            <w:tcW w:w="3581" w:type="dxa"/>
            <w:shd w:val="clear" w:color="auto" w:fill="auto"/>
          </w:tcPr>
          <w:p w14:paraId="65B12551" w14:textId="77777777" w:rsidR="005051A7" w:rsidRPr="00241D53" w:rsidRDefault="005051A7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57F178C1" w14:textId="77777777" w:rsidR="005051A7" w:rsidRPr="00A317A1" w:rsidRDefault="005051A7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65B26644" w14:textId="77777777" w:rsidR="005051A7" w:rsidRPr="00A317A1" w:rsidRDefault="005051A7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080A3CF6" w14:textId="77777777" w:rsidR="005051A7" w:rsidRPr="00A317A1" w:rsidRDefault="005051A7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322831" w:rsidRPr="00D52167" w14:paraId="6DE08268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1171EFCB" w14:textId="77777777" w:rsidR="00322831" w:rsidRPr="00093A3A" w:rsidRDefault="00322831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5B08F6CB" w14:textId="6BC2D27F" w:rsidR="00322831" w:rsidRDefault="00857341" w:rsidP="00387052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322831">
              <w:rPr>
                <w:rFonts w:ascii="Verdana" w:hAnsi="Verdana" w:cstheme="minorHAnsi"/>
                <w:color w:val="000000" w:themeColor="text1"/>
                <w:szCs w:val="24"/>
              </w:rPr>
              <w:t>with adapter charges/discharges battery type for radio RF-7800S-TR (SPR).</w:t>
            </w:r>
          </w:p>
        </w:tc>
        <w:tc>
          <w:tcPr>
            <w:tcW w:w="3581" w:type="dxa"/>
            <w:shd w:val="clear" w:color="auto" w:fill="auto"/>
          </w:tcPr>
          <w:p w14:paraId="01F0ACDD" w14:textId="77777777" w:rsidR="00322831" w:rsidRPr="00241D53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09243B2F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DFF2396" w14:textId="77777777" w:rsidR="00322831" w:rsidRPr="00A317A1" w:rsidRDefault="0032283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50051416" w14:textId="77777777" w:rsidR="00322831" w:rsidRPr="00A317A1" w:rsidRDefault="00322831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5051A7" w:rsidRPr="00D52167" w14:paraId="53C3580C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0A7FD1FB" w14:textId="77777777" w:rsidR="005051A7" w:rsidRPr="00093A3A" w:rsidRDefault="005051A7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64A739FC" w14:textId="2F7DDC2D" w:rsidR="005051A7" w:rsidRDefault="00857341" w:rsidP="00481E2B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color w:val="000000" w:themeColor="text1"/>
                <w:szCs w:val="24"/>
              </w:rPr>
            </w:pPr>
            <w:r>
              <w:rPr>
                <w:rFonts w:ascii="Verdana" w:hAnsi="Verdana" w:cstheme="minorHAnsi"/>
                <w:szCs w:val="24"/>
              </w:rPr>
              <w:t>MBCR</w:t>
            </w:r>
            <w:r>
              <w:rPr>
                <w:rFonts w:ascii="Verdana" w:hAnsi="Verdana" w:cstheme="minorHAnsi"/>
                <w:color w:val="000000" w:themeColor="text1"/>
                <w:szCs w:val="24"/>
              </w:rPr>
              <w:t xml:space="preserve"> </w:t>
            </w:r>
            <w:r w:rsidR="00481E2B">
              <w:rPr>
                <w:rFonts w:ascii="Verdana" w:hAnsi="Verdana" w:cstheme="minorHAnsi"/>
                <w:color w:val="000000" w:themeColor="text1"/>
                <w:szCs w:val="24"/>
              </w:rPr>
              <w:t>holds</w:t>
            </w:r>
            <w:r w:rsidR="00AA3533">
              <w:rPr>
                <w:rFonts w:ascii="Verdana" w:hAnsi="Verdana" w:cstheme="minorHAnsi"/>
                <w:color w:val="000000" w:themeColor="text1"/>
                <w:szCs w:val="24"/>
              </w:rPr>
              <w:t xml:space="preserve"> minimum 40 EA batt</w:t>
            </w:r>
            <w:r w:rsidR="004F26CD">
              <w:rPr>
                <w:rFonts w:ascii="Verdana" w:hAnsi="Verdana" w:cstheme="minorHAnsi"/>
                <w:color w:val="000000" w:themeColor="text1"/>
                <w:szCs w:val="24"/>
              </w:rPr>
              <w:t>ery type for RF-7800S-TR (SPR).</w:t>
            </w:r>
          </w:p>
        </w:tc>
        <w:tc>
          <w:tcPr>
            <w:tcW w:w="3581" w:type="dxa"/>
            <w:shd w:val="clear" w:color="auto" w:fill="auto"/>
          </w:tcPr>
          <w:p w14:paraId="7E687466" w14:textId="77777777" w:rsidR="005051A7" w:rsidRPr="00241D53" w:rsidRDefault="005051A7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084676ED" w14:textId="77777777" w:rsidR="005051A7" w:rsidRPr="00A317A1" w:rsidRDefault="005051A7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124D1DF8" w14:textId="77777777" w:rsidR="005051A7" w:rsidRPr="00A317A1" w:rsidRDefault="005051A7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33836B97" w14:textId="77777777" w:rsidR="005051A7" w:rsidRPr="00A317A1" w:rsidRDefault="005051A7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  <w:tr w:rsidR="00CA7861" w:rsidRPr="00D52167" w14:paraId="0B28DBC3" w14:textId="77777777" w:rsidTr="005453AD">
        <w:trPr>
          <w:trHeight w:val="1175"/>
        </w:trPr>
        <w:tc>
          <w:tcPr>
            <w:tcW w:w="562" w:type="dxa"/>
            <w:shd w:val="clear" w:color="auto" w:fill="auto"/>
            <w:vAlign w:val="center"/>
          </w:tcPr>
          <w:p w14:paraId="7A445032" w14:textId="77777777" w:rsidR="00CA7861" w:rsidRPr="00093A3A" w:rsidRDefault="00CA7861" w:rsidP="00093A3A">
            <w:pPr>
              <w:pStyle w:val="Opstilling-talellerbogst"/>
              <w:rPr>
                <w:rFonts w:ascii="Verdana" w:hAnsi="Verdana"/>
                <w:lang w:val="en"/>
              </w:rPr>
            </w:pPr>
          </w:p>
        </w:tc>
        <w:tc>
          <w:tcPr>
            <w:tcW w:w="4075" w:type="dxa"/>
            <w:shd w:val="clear" w:color="auto" w:fill="auto"/>
          </w:tcPr>
          <w:p w14:paraId="00DC0E9F" w14:textId="5421E8A9" w:rsidR="00CA7861" w:rsidRPr="00CA7861" w:rsidRDefault="00CA7861" w:rsidP="00CA7861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szCs w:val="24"/>
              </w:rPr>
            </w:pPr>
            <w:r w:rsidRPr="00CA7861">
              <w:rPr>
                <w:rFonts w:ascii="Verdana" w:hAnsi="Verdana" w:cstheme="minorHAnsi"/>
                <w:szCs w:val="24"/>
              </w:rPr>
              <w:t>The tenderer shall</w:t>
            </w:r>
            <w:r w:rsidR="00B112E3">
              <w:rPr>
                <w:rFonts w:ascii="Verdana" w:hAnsi="Verdana" w:cstheme="minorHAnsi"/>
                <w:szCs w:val="24"/>
              </w:rPr>
              <w:t xml:space="preserve"> deliver the equipment within 14</w:t>
            </w:r>
            <w:bookmarkStart w:id="1" w:name="_GoBack"/>
            <w:bookmarkEnd w:id="1"/>
            <w:r w:rsidRPr="00CA7861">
              <w:rPr>
                <w:rFonts w:ascii="Verdana" w:hAnsi="Verdana" w:cstheme="minorHAnsi"/>
                <w:szCs w:val="24"/>
              </w:rPr>
              <w:t xml:space="preserve"> weeks of receiving the purchase</w:t>
            </w:r>
          </w:p>
          <w:p w14:paraId="1529929A" w14:textId="77777777" w:rsidR="00CA7861" w:rsidRPr="00CA7861" w:rsidRDefault="00CA7861" w:rsidP="00CA7861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szCs w:val="24"/>
              </w:rPr>
            </w:pPr>
            <w:r w:rsidRPr="00CA7861">
              <w:rPr>
                <w:rFonts w:ascii="Verdana" w:hAnsi="Verdana" w:cstheme="minorHAnsi"/>
                <w:szCs w:val="24"/>
              </w:rPr>
              <w:t>Order.</w:t>
            </w:r>
          </w:p>
          <w:p w14:paraId="29C58946" w14:textId="77777777" w:rsidR="00CA7861" w:rsidRDefault="00CA7861" w:rsidP="00481E2B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581" w:type="dxa"/>
            <w:shd w:val="clear" w:color="auto" w:fill="auto"/>
          </w:tcPr>
          <w:p w14:paraId="1A3006B1" w14:textId="77777777" w:rsidR="00CA7861" w:rsidRPr="00241D53" w:rsidRDefault="00CA786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02" w:type="dxa"/>
            <w:shd w:val="clear" w:color="auto" w:fill="auto"/>
          </w:tcPr>
          <w:p w14:paraId="3F7D79FC" w14:textId="77777777" w:rsidR="00CA7861" w:rsidRPr="00A317A1" w:rsidRDefault="00CA786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14:paraId="4BBD8F8A" w14:textId="77777777" w:rsidR="00CA7861" w:rsidRPr="00A317A1" w:rsidRDefault="00CA7861" w:rsidP="00A3640D">
            <w:pPr>
              <w:spacing w:after="0"/>
              <w:rPr>
                <w:rFonts w:ascii="Verdana" w:hAnsi="Verdana" w:cstheme="minorHAnsi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4238768D" w14:textId="77777777" w:rsidR="00CA7861" w:rsidRPr="00A317A1" w:rsidRDefault="00CA7861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="Verdana" w:hAnsi="Verdana" w:cstheme="minorHAnsi"/>
                <w:sz w:val="22"/>
                <w:szCs w:val="24"/>
              </w:rPr>
            </w:pPr>
          </w:p>
        </w:tc>
      </w:tr>
    </w:tbl>
    <w:p w14:paraId="4CB1B602" w14:textId="77777777" w:rsidR="00A01280" w:rsidRPr="004D45DC" w:rsidRDefault="00A01280" w:rsidP="00271A58">
      <w:pPr>
        <w:rPr>
          <w:rFonts w:ascii="Verdana" w:hAnsi="Verdana" w:cs="Arial"/>
          <w:sz w:val="24"/>
          <w:szCs w:val="24"/>
        </w:rPr>
      </w:pPr>
    </w:p>
    <w:sectPr w:rsidR="00A01280" w:rsidRPr="004D45DC" w:rsidSect="00623784">
      <w:headerReference w:type="default" r:id="rId14"/>
      <w:footerReference w:type="default" r:id="rId15"/>
      <w:pgSz w:w="16838" w:h="11906" w:orient="landscape"/>
      <w:pgMar w:top="993" w:right="992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E56C" w14:textId="77777777" w:rsidR="00194DC5" w:rsidRDefault="00194DC5" w:rsidP="00554DDE">
      <w:pPr>
        <w:spacing w:after="0" w:line="240" w:lineRule="auto"/>
      </w:pPr>
      <w:r>
        <w:separator/>
      </w:r>
    </w:p>
  </w:endnote>
  <w:endnote w:type="continuationSeparator" w:id="0">
    <w:p w14:paraId="6D7AF9AC" w14:textId="77777777" w:rsidR="00194DC5" w:rsidRDefault="00194DC5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14:paraId="4CB1B60D" w14:textId="401B6BBA" w:rsidR="00BE4668" w:rsidRPr="007C27B3" w:rsidRDefault="003020F5" w:rsidP="00CE0BC4">
            <w:pPr>
              <w:pStyle w:val="Sidefod"/>
              <w:tabs>
                <w:tab w:val="clear" w:pos="4819"/>
                <w:tab w:val="clear" w:pos="9638"/>
                <w:tab w:val="center" w:pos="6521"/>
                <w:tab w:val="left" w:pos="7300"/>
                <w:tab w:val="right" w:pos="14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DALO</w:t>
            </w:r>
            <w:r>
              <w:rPr>
                <w:sz w:val="20"/>
                <w:szCs w:val="20"/>
                <w:lang w:val="en"/>
              </w:rPr>
              <w:tab/>
              <w:t>Version 8.0</w:t>
            </w:r>
            <w:r>
              <w:rPr>
                <w:sz w:val="20"/>
                <w:szCs w:val="20"/>
                <w:lang w:val="en"/>
              </w:rPr>
              <w:tab/>
            </w:r>
            <w:r>
              <w:rPr>
                <w:sz w:val="20"/>
                <w:szCs w:val="20"/>
                <w:lang w:val="en"/>
              </w:rPr>
              <w:tab/>
            </w:r>
            <w:r w:rsidR="007C27B3">
              <w:rPr>
                <w:sz w:val="20"/>
                <w:szCs w:val="20"/>
                <w:lang w:val="en"/>
              </w:rPr>
              <w:t xml:space="preserve"> </w:t>
            </w:r>
            <w:r w:rsidR="007C27B3">
              <w:rPr>
                <w:sz w:val="20"/>
                <w:szCs w:val="20"/>
                <w:lang w:val="en"/>
              </w:rPr>
              <w:fldChar w:fldCharType="begin"/>
            </w:r>
            <w:r w:rsidR="007C27B3">
              <w:rPr>
                <w:sz w:val="20"/>
                <w:szCs w:val="20"/>
                <w:lang w:val="en"/>
              </w:rPr>
              <w:instrText>PAGE</w:instrText>
            </w:r>
            <w:r w:rsidR="007C27B3">
              <w:rPr>
                <w:sz w:val="20"/>
                <w:szCs w:val="20"/>
                <w:lang w:val="en"/>
              </w:rPr>
              <w:fldChar w:fldCharType="separate"/>
            </w:r>
            <w:r w:rsidR="00A057A6">
              <w:rPr>
                <w:noProof/>
                <w:sz w:val="20"/>
                <w:szCs w:val="20"/>
                <w:lang w:val="en"/>
              </w:rPr>
              <w:t>3</w:t>
            </w:r>
            <w:r w:rsidR="007C27B3">
              <w:rPr>
                <w:sz w:val="20"/>
                <w:szCs w:val="20"/>
                <w:lang w:val="en"/>
              </w:rPr>
              <w:fldChar w:fldCharType="end"/>
            </w:r>
            <w:r>
              <w:rPr>
                <w:sz w:val="20"/>
                <w:szCs w:val="20"/>
                <w:lang w:val="en"/>
              </w:rPr>
              <w:t>/4</w:t>
            </w:r>
          </w:p>
        </w:sdtContent>
      </w:sdt>
    </w:sdtContent>
  </w:sdt>
  <w:p w14:paraId="4CB1B60E" w14:textId="77777777" w:rsidR="00BE4668" w:rsidRDefault="00BE46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32011" w14:textId="77777777" w:rsidR="00194DC5" w:rsidRDefault="00194DC5" w:rsidP="00554DDE">
      <w:pPr>
        <w:spacing w:after="0" w:line="240" w:lineRule="auto"/>
      </w:pPr>
      <w:r>
        <w:separator/>
      </w:r>
    </w:p>
  </w:footnote>
  <w:footnote w:type="continuationSeparator" w:id="0">
    <w:p w14:paraId="37F13BD7" w14:textId="77777777" w:rsidR="00194DC5" w:rsidRDefault="00194DC5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1B608" w14:textId="762E0C7C" w:rsidR="00BE4668" w:rsidRDefault="00A22154" w:rsidP="00440EA4">
    <w:pPr>
      <w:pStyle w:val="Sidehoved"/>
      <w:tabs>
        <w:tab w:val="left" w:pos="4125"/>
        <w:tab w:val="left" w:pos="12480"/>
      </w:tabs>
    </w:pPr>
    <w:r>
      <w:rPr>
        <w:noProof/>
        <w:lang w:val="da-DK" w:eastAsia="da-DK"/>
      </w:rPr>
      <w:drawing>
        <wp:inline distT="0" distB="0" distL="0" distR="0" wp14:anchorId="5FA1D9CC" wp14:editId="5F2D3E8D">
          <wp:extent cx="3693160" cy="582930"/>
          <wp:effectExtent l="0" t="0" r="0" b="0"/>
          <wp:docPr id="10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6FEE">
      <w:rPr>
        <w:lang w:val="en"/>
      </w:rPr>
      <w:tab/>
    </w:r>
    <w:r w:rsidR="00066FEE">
      <w:rPr>
        <w:lang w:val="en"/>
      </w:rPr>
      <w:tab/>
    </w:r>
    <w:r w:rsidR="00066FEE">
      <w:rPr>
        <w:lang w:val="en"/>
      </w:rPr>
      <w:tab/>
    </w:r>
    <w:r w:rsidR="00066FEE">
      <w:rPr>
        <w:lang w:val="en"/>
      </w:rPr>
      <w:tab/>
    </w:r>
  </w:p>
  <w:p w14:paraId="4CB1B60B" w14:textId="6C0E7C1D" w:rsidR="00BE4668" w:rsidRPr="00951B50" w:rsidRDefault="00BE4668" w:rsidP="00951B50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en"/>
      </w:rPr>
      <w:t>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4D2A0A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3C5F"/>
    <w:multiLevelType w:val="multilevel"/>
    <w:tmpl w:val="0164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2167288F"/>
    <w:multiLevelType w:val="multilevel"/>
    <w:tmpl w:val="1304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13"/>
  </w:num>
  <w:num w:numId="8">
    <w:abstractNumId w:val="17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  <w:num w:numId="17">
    <w:abstractNumId w:val="1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554DDE"/>
    <w:rsid w:val="00001A2B"/>
    <w:rsid w:val="00022022"/>
    <w:rsid w:val="00022612"/>
    <w:rsid w:val="0002643B"/>
    <w:rsid w:val="00040CBF"/>
    <w:rsid w:val="00061E0F"/>
    <w:rsid w:val="00066FEE"/>
    <w:rsid w:val="000727CB"/>
    <w:rsid w:val="00075C32"/>
    <w:rsid w:val="00082223"/>
    <w:rsid w:val="000849C2"/>
    <w:rsid w:val="00091F9C"/>
    <w:rsid w:val="00093A3A"/>
    <w:rsid w:val="00093A9F"/>
    <w:rsid w:val="000A43C8"/>
    <w:rsid w:val="000B2943"/>
    <w:rsid w:val="000C3111"/>
    <w:rsid w:val="000C3EDC"/>
    <w:rsid w:val="000E3EA6"/>
    <w:rsid w:val="000F3F62"/>
    <w:rsid w:val="00100A08"/>
    <w:rsid w:val="00104A9B"/>
    <w:rsid w:val="00113806"/>
    <w:rsid w:val="00132946"/>
    <w:rsid w:val="00137AE2"/>
    <w:rsid w:val="00141FCC"/>
    <w:rsid w:val="00145DDE"/>
    <w:rsid w:val="001500BC"/>
    <w:rsid w:val="00153255"/>
    <w:rsid w:val="00155A74"/>
    <w:rsid w:val="0016412B"/>
    <w:rsid w:val="00172C2E"/>
    <w:rsid w:val="001803ED"/>
    <w:rsid w:val="00183215"/>
    <w:rsid w:val="0018496B"/>
    <w:rsid w:val="00194DC5"/>
    <w:rsid w:val="001A0726"/>
    <w:rsid w:val="001A0DE9"/>
    <w:rsid w:val="001A2E08"/>
    <w:rsid w:val="001B3670"/>
    <w:rsid w:val="001C52FB"/>
    <w:rsid w:val="001D619A"/>
    <w:rsid w:val="001E1B09"/>
    <w:rsid w:val="001E5161"/>
    <w:rsid w:val="001E66AD"/>
    <w:rsid w:val="001F066C"/>
    <w:rsid w:val="001F7B3C"/>
    <w:rsid w:val="00220201"/>
    <w:rsid w:val="00223BC5"/>
    <w:rsid w:val="0024013A"/>
    <w:rsid w:val="00240B43"/>
    <w:rsid w:val="00241D53"/>
    <w:rsid w:val="00267D94"/>
    <w:rsid w:val="00271A58"/>
    <w:rsid w:val="002741D8"/>
    <w:rsid w:val="00274EC2"/>
    <w:rsid w:val="002774A5"/>
    <w:rsid w:val="002840A1"/>
    <w:rsid w:val="002841C1"/>
    <w:rsid w:val="00285A53"/>
    <w:rsid w:val="00290F57"/>
    <w:rsid w:val="0029431F"/>
    <w:rsid w:val="002A2049"/>
    <w:rsid w:val="002C1BBF"/>
    <w:rsid w:val="002C3E87"/>
    <w:rsid w:val="003020F5"/>
    <w:rsid w:val="00304F2F"/>
    <w:rsid w:val="00321AC1"/>
    <w:rsid w:val="00322831"/>
    <w:rsid w:val="00335AB1"/>
    <w:rsid w:val="00337C7D"/>
    <w:rsid w:val="0034641A"/>
    <w:rsid w:val="00357208"/>
    <w:rsid w:val="00366017"/>
    <w:rsid w:val="0038273A"/>
    <w:rsid w:val="00387052"/>
    <w:rsid w:val="00397A44"/>
    <w:rsid w:val="003D34CD"/>
    <w:rsid w:val="003E22BA"/>
    <w:rsid w:val="003E590B"/>
    <w:rsid w:val="003F3B96"/>
    <w:rsid w:val="00407DBC"/>
    <w:rsid w:val="00410F37"/>
    <w:rsid w:val="004222F1"/>
    <w:rsid w:val="00433A30"/>
    <w:rsid w:val="00440EA4"/>
    <w:rsid w:val="00450D51"/>
    <w:rsid w:val="0046128B"/>
    <w:rsid w:val="00462227"/>
    <w:rsid w:val="0046450A"/>
    <w:rsid w:val="00464FDA"/>
    <w:rsid w:val="00467C17"/>
    <w:rsid w:val="00481E2B"/>
    <w:rsid w:val="004844BE"/>
    <w:rsid w:val="004A72B7"/>
    <w:rsid w:val="004B0D64"/>
    <w:rsid w:val="004B2504"/>
    <w:rsid w:val="004B6AC9"/>
    <w:rsid w:val="004B6D83"/>
    <w:rsid w:val="004C3778"/>
    <w:rsid w:val="004D45DC"/>
    <w:rsid w:val="004F0CEB"/>
    <w:rsid w:val="004F26CD"/>
    <w:rsid w:val="005051A7"/>
    <w:rsid w:val="0050659C"/>
    <w:rsid w:val="005453AD"/>
    <w:rsid w:val="00554DDE"/>
    <w:rsid w:val="0055733D"/>
    <w:rsid w:val="00591DF8"/>
    <w:rsid w:val="005A6921"/>
    <w:rsid w:val="005A768E"/>
    <w:rsid w:val="005C68BF"/>
    <w:rsid w:val="005D28CB"/>
    <w:rsid w:val="005D3609"/>
    <w:rsid w:val="005D4CA2"/>
    <w:rsid w:val="005E5A7B"/>
    <w:rsid w:val="0060601F"/>
    <w:rsid w:val="00612AEA"/>
    <w:rsid w:val="00617024"/>
    <w:rsid w:val="00620B80"/>
    <w:rsid w:val="00623784"/>
    <w:rsid w:val="00631302"/>
    <w:rsid w:val="00635B84"/>
    <w:rsid w:val="00642604"/>
    <w:rsid w:val="00643605"/>
    <w:rsid w:val="00647801"/>
    <w:rsid w:val="00653B40"/>
    <w:rsid w:val="00654CC5"/>
    <w:rsid w:val="00657C6E"/>
    <w:rsid w:val="00660D1F"/>
    <w:rsid w:val="00680AD5"/>
    <w:rsid w:val="006849BD"/>
    <w:rsid w:val="00695650"/>
    <w:rsid w:val="006B3707"/>
    <w:rsid w:val="006E3D4E"/>
    <w:rsid w:val="006E46D1"/>
    <w:rsid w:val="006E4B71"/>
    <w:rsid w:val="00712A69"/>
    <w:rsid w:val="00717355"/>
    <w:rsid w:val="007203A5"/>
    <w:rsid w:val="00721696"/>
    <w:rsid w:val="00722875"/>
    <w:rsid w:val="00724694"/>
    <w:rsid w:val="0073613F"/>
    <w:rsid w:val="007363C2"/>
    <w:rsid w:val="00740A94"/>
    <w:rsid w:val="007543D8"/>
    <w:rsid w:val="00765862"/>
    <w:rsid w:val="007734AA"/>
    <w:rsid w:val="0077735F"/>
    <w:rsid w:val="00782205"/>
    <w:rsid w:val="007837A2"/>
    <w:rsid w:val="00787964"/>
    <w:rsid w:val="007A172F"/>
    <w:rsid w:val="007A39D1"/>
    <w:rsid w:val="007C27B3"/>
    <w:rsid w:val="007C5FA0"/>
    <w:rsid w:val="007C6430"/>
    <w:rsid w:val="007D5D1C"/>
    <w:rsid w:val="007E1D46"/>
    <w:rsid w:val="007E5606"/>
    <w:rsid w:val="008026EB"/>
    <w:rsid w:val="00810BD7"/>
    <w:rsid w:val="00815061"/>
    <w:rsid w:val="008173CB"/>
    <w:rsid w:val="00843FC8"/>
    <w:rsid w:val="00844502"/>
    <w:rsid w:val="00850620"/>
    <w:rsid w:val="00857341"/>
    <w:rsid w:val="008628D1"/>
    <w:rsid w:val="00871415"/>
    <w:rsid w:val="00874DC3"/>
    <w:rsid w:val="00877FB1"/>
    <w:rsid w:val="00884127"/>
    <w:rsid w:val="00895610"/>
    <w:rsid w:val="008B157F"/>
    <w:rsid w:val="008C0F62"/>
    <w:rsid w:val="008C74A5"/>
    <w:rsid w:val="008D1BF4"/>
    <w:rsid w:val="008D44DF"/>
    <w:rsid w:val="008D5376"/>
    <w:rsid w:val="008E2472"/>
    <w:rsid w:val="009037A5"/>
    <w:rsid w:val="009070B0"/>
    <w:rsid w:val="00923656"/>
    <w:rsid w:val="00942210"/>
    <w:rsid w:val="009453BE"/>
    <w:rsid w:val="00951B50"/>
    <w:rsid w:val="00953FB7"/>
    <w:rsid w:val="0095707C"/>
    <w:rsid w:val="00962224"/>
    <w:rsid w:val="009636CA"/>
    <w:rsid w:val="00966246"/>
    <w:rsid w:val="00975E7F"/>
    <w:rsid w:val="00976C10"/>
    <w:rsid w:val="00987CFA"/>
    <w:rsid w:val="009919D8"/>
    <w:rsid w:val="009A7BA7"/>
    <w:rsid w:val="009C47CC"/>
    <w:rsid w:val="009F5A9B"/>
    <w:rsid w:val="00A01280"/>
    <w:rsid w:val="00A057A6"/>
    <w:rsid w:val="00A07D53"/>
    <w:rsid w:val="00A2071C"/>
    <w:rsid w:val="00A20859"/>
    <w:rsid w:val="00A22154"/>
    <w:rsid w:val="00A27E30"/>
    <w:rsid w:val="00A317A1"/>
    <w:rsid w:val="00A3640D"/>
    <w:rsid w:val="00A37F55"/>
    <w:rsid w:val="00A51B34"/>
    <w:rsid w:val="00A5283D"/>
    <w:rsid w:val="00A71A08"/>
    <w:rsid w:val="00A726AD"/>
    <w:rsid w:val="00A73521"/>
    <w:rsid w:val="00A73C92"/>
    <w:rsid w:val="00A77746"/>
    <w:rsid w:val="00A80287"/>
    <w:rsid w:val="00A81115"/>
    <w:rsid w:val="00A82E4D"/>
    <w:rsid w:val="00A85BDE"/>
    <w:rsid w:val="00A8785A"/>
    <w:rsid w:val="00A96A02"/>
    <w:rsid w:val="00AA3533"/>
    <w:rsid w:val="00AC5F76"/>
    <w:rsid w:val="00AD4BD3"/>
    <w:rsid w:val="00AE7790"/>
    <w:rsid w:val="00B010C5"/>
    <w:rsid w:val="00B109BC"/>
    <w:rsid w:val="00B112E3"/>
    <w:rsid w:val="00B11CC5"/>
    <w:rsid w:val="00B249F9"/>
    <w:rsid w:val="00B34C3D"/>
    <w:rsid w:val="00B40DFF"/>
    <w:rsid w:val="00B42021"/>
    <w:rsid w:val="00B545AC"/>
    <w:rsid w:val="00B65EB0"/>
    <w:rsid w:val="00B91B88"/>
    <w:rsid w:val="00B928E5"/>
    <w:rsid w:val="00BA076C"/>
    <w:rsid w:val="00BA1458"/>
    <w:rsid w:val="00BB40DB"/>
    <w:rsid w:val="00BB456B"/>
    <w:rsid w:val="00BB5C07"/>
    <w:rsid w:val="00BE4668"/>
    <w:rsid w:val="00BE6D0D"/>
    <w:rsid w:val="00BE7D9C"/>
    <w:rsid w:val="00C1189F"/>
    <w:rsid w:val="00C1277F"/>
    <w:rsid w:val="00C13623"/>
    <w:rsid w:val="00C137C0"/>
    <w:rsid w:val="00C31634"/>
    <w:rsid w:val="00C3679F"/>
    <w:rsid w:val="00C574FC"/>
    <w:rsid w:val="00C66A98"/>
    <w:rsid w:val="00C71B90"/>
    <w:rsid w:val="00C71EA8"/>
    <w:rsid w:val="00C733BA"/>
    <w:rsid w:val="00C96A43"/>
    <w:rsid w:val="00CA6897"/>
    <w:rsid w:val="00CA7861"/>
    <w:rsid w:val="00CB4007"/>
    <w:rsid w:val="00CB4E08"/>
    <w:rsid w:val="00CD1028"/>
    <w:rsid w:val="00CD223A"/>
    <w:rsid w:val="00CE0BC4"/>
    <w:rsid w:val="00CE4FB4"/>
    <w:rsid w:val="00CF0175"/>
    <w:rsid w:val="00CF7A6D"/>
    <w:rsid w:val="00D163FC"/>
    <w:rsid w:val="00D17E7E"/>
    <w:rsid w:val="00D30436"/>
    <w:rsid w:val="00D32F25"/>
    <w:rsid w:val="00D33A5C"/>
    <w:rsid w:val="00D4535D"/>
    <w:rsid w:val="00D52167"/>
    <w:rsid w:val="00D53A40"/>
    <w:rsid w:val="00D774CB"/>
    <w:rsid w:val="00D95550"/>
    <w:rsid w:val="00D96529"/>
    <w:rsid w:val="00D96F3F"/>
    <w:rsid w:val="00D96F4C"/>
    <w:rsid w:val="00D972EB"/>
    <w:rsid w:val="00DA1E4C"/>
    <w:rsid w:val="00DA6B33"/>
    <w:rsid w:val="00DB4CF3"/>
    <w:rsid w:val="00DC5CA4"/>
    <w:rsid w:val="00DC697B"/>
    <w:rsid w:val="00DE03BE"/>
    <w:rsid w:val="00DE0E2C"/>
    <w:rsid w:val="00DE5A09"/>
    <w:rsid w:val="00E06CE5"/>
    <w:rsid w:val="00E11DEE"/>
    <w:rsid w:val="00E1289E"/>
    <w:rsid w:val="00E16A5B"/>
    <w:rsid w:val="00E17A4E"/>
    <w:rsid w:val="00E2287C"/>
    <w:rsid w:val="00E31513"/>
    <w:rsid w:val="00E445B5"/>
    <w:rsid w:val="00E47580"/>
    <w:rsid w:val="00E51176"/>
    <w:rsid w:val="00E600E3"/>
    <w:rsid w:val="00E6087D"/>
    <w:rsid w:val="00E6135D"/>
    <w:rsid w:val="00E634CE"/>
    <w:rsid w:val="00E6639F"/>
    <w:rsid w:val="00E809DA"/>
    <w:rsid w:val="00E952D5"/>
    <w:rsid w:val="00E95DEE"/>
    <w:rsid w:val="00EB1BB4"/>
    <w:rsid w:val="00EB4466"/>
    <w:rsid w:val="00EB74B2"/>
    <w:rsid w:val="00EC15D4"/>
    <w:rsid w:val="00EC4ECF"/>
    <w:rsid w:val="00ED5267"/>
    <w:rsid w:val="00EE7A89"/>
    <w:rsid w:val="00EE7E8E"/>
    <w:rsid w:val="00EF17E8"/>
    <w:rsid w:val="00EF67E3"/>
    <w:rsid w:val="00F0460E"/>
    <w:rsid w:val="00F106B0"/>
    <w:rsid w:val="00F1242B"/>
    <w:rsid w:val="00F2006D"/>
    <w:rsid w:val="00F32676"/>
    <w:rsid w:val="00F42911"/>
    <w:rsid w:val="00F53206"/>
    <w:rsid w:val="00F53463"/>
    <w:rsid w:val="00F53A05"/>
    <w:rsid w:val="00F5760B"/>
    <w:rsid w:val="00F938F7"/>
    <w:rsid w:val="00FA0EDC"/>
    <w:rsid w:val="00FA156D"/>
    <w:rsid w:val="00FA442B"/>
    <w:rsid w:val="00FA6FE7"/>
    <w:rsid w:val="00FC4B15"/>
    <w:rsid w:val="00FD161E"/>
    <w:rsid w:val="00FD6593"/>
    <w:rsid w:val="00FF394C"/>
    <w:rsid w:val="00FF5199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B1B586"/>
  <w15:docId w15:val="{821F7B2A-C39D-4AD3-8016-509ACC6F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80"/>
  </w:style>
  <w:style w:type="paragraph" w:styleId="Overskrift1">
    <w:name w:val="heading 1"/>
    <w:basedOn w:val="Normal"/>
    <w:next w:val="Normal"/>
    <w:link w:val="Overskrift1Tegn"/>
    <w:uiPriority w:val="9"/>
    <w:qFormat/>
    <w:rsid w:val="00387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87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87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Ingenafstand">
    <w:name w:val="No Spacing"/>
    <w:uiPriority w:val="1"/>
    <w:qFormat/>
    <w:rsid w:val="00001A2B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870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870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8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322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itus xmlns="http://schemas.titus.com/TitusProperties/">
  <TitusGUID xmlns="">60f73643-21d0-4eb0-950f-ee4e1b2a37fd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FMIDOC-639-129</_dlc_DocId>
    <_dlc_DocIdUrl xmlns="b92a7b62-18c2-4926-a891-55c0c57152a8">
      <Url>http://fish.msp.forsvaret.fiin.dk/myn/fmi/Viden-Om/juridisk/_layouts/DocIdRedir.aspx?ID=FMIDOC-639-129</Url>
      <Description>FMIDOC-639-129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CEF67-49FA-40D1-93FD-491F49E32BC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2109F0A1-B8C3-497C-8ED5-1D6E70A55C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0E3760-C981-4817-932B-6E47054B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4E526-8A66-4CAF-B101-49A39A3070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56EA70-1ED1-491F-BDD4-7E2E265BEAE5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92a7b62-18c2-4926-a891-55c0c57152a8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DFC56A1-779A-4D39-A51A-5BA461544A0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C6E3ED2-74E9-4FDA-B430-50149CE4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497</Words>
  <Characters>2872</Characters>
  <Application>Microsoft Office Word</Application>
  <DocSecurity>0</DocSecurity>
  <Lines>287</Lines>
  <Paragraphs>120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FMT-M-JA13</dc:creator>
  <cp:lastModifiedBy>FMI-SC-IBM15 Bendix, Pi Nicoline Kjølhede</cp:lastModifiedBy>
  <cp:revision>6</cp:revision>
  <cp:lastPrinted>2024-08-19T13:14:00Z</cp:lastPrinted>
  <dcterms:created xsi:type="dcterms:W3CDTF">2024-08-28T07:03:00Z</dcterms:created>
  <dcterms:modified xsi:type="dcterms:W3CDTF">2024-08-28T07:07:00Z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9b95f93e-cd38-40b5-99ce-5d9760c22f26</vt:lpwstr>
  </property>
  <property fmtid="{D5CDD505-2E9C-101B-9397-08002B2CF9AE}" pid="4" name="Order">
    <vt:r8>46500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42877</vt:lpwstr>
  </property>
  <property fmtid="{D5CDD505-2E9C-101B-9397-08002B2CF9AE}" pid="8" name="SD_IntegrationInfoAdded">
    <vt:bool>true</vt:bool>
  </property>
  <property fmtid="{D5CDD505-2E9C-101B-9397-08002B2CF9AE}" pid="9" name="TitusGUID">
    <vt:lpwstr>60f73643-21d0-4eb0-950f-ee4e1b2a37fd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</Properties>
</file>