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4022" w14:textId="59716B40" w:rsidR="00E80F68" w:rsidRPr="0093446E" w:rsidRDefault="00E80F68" w:rsidP="00E80F68">
      <w:pPr>
        <w:tabs>
          <w:tab w:val="left" w:pos="1701"/>
        </w:tabs>
        <w:rPr>
          <w:rFonts w:ascii="Verdana" w:hAnsi="Verdana"/>
          <w:sz w:val="32"/>
          <w:szCs w:val="32"/>
          <w:lang w:val="da-DK"/>
        </w:rPr>
      </w:pPr>
      <w:r>
        <w:rPr>
          <w:rFonts w:ascii="Verdana" w:hAnsi="Verdana"/>
          <w:sz w:val="32"/>
          <w:szCs w:val="32"/>
          <w:lang w:val="da-DK"/>
        </w:rPr>
        <w:t xml:space="preserve">Udbudsbilag </w:t>
      </w:r>
      <w:r w:rsidR="00045381">
        <w:rPr>
          <w:rFonts w:ascii="Verdana" w:hAnsi="Verdana"/>
          <w:sz w:val="32"/>
          <w:szCs w:val="32"/>
          <w:lang w:val="da-DK"/>
        </w:rPr>
        <w:t>B</w:t>
      </w:r>
      <w:r w:rsidR="00906188" w:rsidRPr="0093446E">
        <w:rPr>
          <w:rFonts w:ascii="Verdana" w:hAnsi="Verdana"/>
          <w:sz w:val="32"/>
          <w:szCs w:val="32"/>
          <w:lang w:val="da-DK"/>
        </w:rPr>
        <w:t xml:space="preserve"> – </w:t>
      </w:r>
      <w:r>
        <w:rPr>
          <w:rFonts w:ascii="Verdana" w:hAnsi="Verdana"/>
          <w:sz w:val="32"/>
          <w:szCs w:val="32"/>
          <w:lang w:val="da-DK"/>
        </w:rPr>
        <w:t xml:space="preserve">Skabelon til erklæring om </w:t>
      </w:r>
      <w:r w:rsidR="007E5D14">
        <w:rPr>
          <w:rFonts w:ascii="Verdana" w:hAnsi="Verdana"/>
          <w:sz w:val="32"/>
          <w:szCs w:val="32"/>
          <w:lang w:val="da-DK"/>
        </w:rPr>
        <w:t>udelukkelse</w:t>
      </w:r>
    </w:p>
    <w:p w14:paraId="15456401" w14:textId="77777777" w:rsidR="00E80F68" w:rsidRDefault="00E80F68">
      <w:pPr>
        <w:widowControl/>
        <w:suppressAutoHyphens w:val="0"/>
        <w:spacing w:after="160" w:line="259" w:lineRule="auto"/>
        <w:rPr>
          <w:rFonts w:ascii="Verdana" w:hAnsi="Verdana"/>
          <w:sz w:val="21"/>
          <w:szCs w:val="21"/>
          <w:lang w:val="da-DK"/>
        </w:rPr>
      </w:pPr>
    </w:p>
    <w:p w14:paraId="0E993AC0" w14:textId="77777777" w:rsidR="007E5D14" w:rsidRDefault="007E5D14" w:rsidP="007E5D14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  <w:r>
        <w:rPr>
          <w:rFonts w:ascii="Verdana" w:hAnsi="Verdana"/>
          <w:sz w:val="21"/>
          <w:szCs w:val="21"/>
          <w:lang w:val="da-DK"/>
        </w:rPr>
        <w:t>Nedenstående virksomhed:</w:t>
      </w:r>
    </w:p>
    <w:p w14:paraId="276F9EEF" w14:textId="77777777" w:rsidR="007E5D14" w:rsidRDefault="007E5D14" w:rsidP="007E5D14">
      <w:pPr>
        <w:tabs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938"/>
          <w:tab w:val="left" w:pos="8508"/>
          <w:tab w:val="left" w:pos="9359"/>
          <w:tab w:val="left" w:pos="10210"/>
          <w:tab w:val="left" w:pos="11061"/>
          <w:tab w:val="left" w:pos="11912"/>
          <w:tab w:val="left" w:pos="12762"/>
          <w:tab w:val="left" w:pos="13613"/>
          <w:tab w:val="left" w:pos="14464"/>
          <w:tab w:val="left" w:pos="15315"/>
        </w:tabs>
        <w:rPr>
          <w:rFonts w:ascii="Verdana" w:hAnsi="Verdana"/>
          <w:sz w:val="21"/>
          <w:szCs w:val="21"/>
          <w:lang w:val="da-DK"/>
        </w:rPr>
      </w:pPr>
    </w:p>
    <w:p w14:paraId="0030FFBC" w14:textId="77777777" w:rsidR="007E5D14" w:rsidRPr="008D5627" w:rsidRDefault="007E5D14" w:rsidP="007E5D14">
      <w:pPr>
        <w:spacing w:line="336" w:lineRule="auto"/>
        <w:rPr>
          <w:lang w:val="da-DK"/>
        </w:rPr>
      </w:pPr>
    </w:p>
    <w:p w14:paraId="72CF78A8" w14:textId="77777777" w:rsidR="007E5D14" w:rsidRPr="00D11F82" w:rsidRDefault="007E5D14" w:rsidP="007E5D14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Navn:</w:t>
      </w:r>
    </w:p>
    <w:p w14:paraId="1C54A911" w14:textId="77777777" w:rsidR="007E5D14" w:rsidRPr="00D11F82" w:rsidRDefault="007E5D14" w:rsidP="007E5D14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D11F82">
        <w:rPr>
          <w:rFonts w:ascii="Verdana" w:hAnsi="Verdana"/>
          <w:sz w:val="21"/>
          <w:szCs w:val="21"/>
          <w:lang w:val="da-DK"/>
        </w:rPr>
        <w:t>Adresse:</w:t>
      </w:r>
    </w:p>
    <w:p w14:paraId="76E69F8E" w14:textId="77777777" w:rsidR="007E5D14" w:rsidRPr="00D11F82" w:rsidRDefault="007E5D14" w:rsidP="007E5D14">
      <w:pPr>
        <w:spacing w:line="336" w:lineRule="auto"/>
        <w:rPr>
          <w:rFonts w:ascii="Verdana" w:hAnsi="Verdana"/>
          <w:sz w:val="21"/>
          <w:szCs w:val="21"/>
          <w:lang w:val="da-DK"/>
        </w:rPr>
      </w:pPr>
      <w:proofErr w:type="gramStart"/>
      <w:r w:rsidRPr="00D11F82">
        <w:rPr>
          <w:rFonts w:ascii="Verdana" w:hAnsi="Verdana"/>
          <w:sz w:val="21"/>
          <w:szCs w:val="21"/>
          <w:lang w:val="da-DK"/>
        </w:rPr>
        <w:t>CVR.nr./</w:t>
      </w:r>
      <w:proofErr w:type="gramEnd"/>
      <w:r w:rsidRPr="00D11F82">
        <w:rPr>
          <w:rFonts w:ascii="Verdana" w:hAnsi="Verdana"/>
          <w:sz w:val="21"/>
          <w:szCs w:val="21"/>
          <w:lang w:val="da-DK"/>
        </w:rPr>
        <w:t>VAT-nr.:</w:t>
      </w:r>
    </w:p>
    <w:p w14:paraId="0883F523" w14:textId="77777777" w:rsidR="007E5D14" w:rsidRPr="00045381" w:rsidRDefault="007E5D14" w:rsidP="007E5D14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045381">
        <w:rPr>
          <w:rFonts w:ascii="Verdana" w:hAnsi="Verdana"/>
          <w:sz w:val="21"/>
          <w:szCs w:val="21"/>
          <w:lang w:val="da-DK"/>
        </w:rPr>
        <w:t>Tlf.nr.:</w:t>
      </w:r>
    </w:p>
    <w:p w14:paraId="495FFE94" w14:textId="77777777" w:rsidR="007E5D14" w:rsidRPr="00045381" w:rsidRDefault="007E5D14" w:rsidP="007E5D14">
      <w:pPr>
        <w:spacing w:line="336" w:lineRule="auto"/>
        <w:rPr>
          <w:rFonts w:ascii="Verdana" w:hAnsi="Verdana"/>
          <w:sz w:val="21"/>
          <w:szCs w:val="21"/>
          <w:lang w:val="da-DK"/>
        </w:rPr>
      </w:pPr>
      <w:r w:rsidRPr="00045381">
        <w:rPr>
          <w:rFonts w:ascii="Verdana" w:hAnsi="Verdana"/>
          <w:sz w:val="21"/>
          <w:szCs w:val="21"/>
          <w:lang w:val="da-DK"/>
        </w:rPr>
        <w:t>E-mail:</w:t>
      </w:r>
    </w:p>
    <w:p w14:paraId="733A43A8" w14:textId="52052005" w:rsidR="000718B8" w:rsidRPr="00852CEA" w:rsidRDefault="00852CEA" w:rsidP="00E80F68">
      <w:pPr>
        <w:jc w:val="both"/>
        <w:rPr>
          <w:rFonts w:ascii="Verdana" w:hAnsi="Verdana"/>
          <w:sz w:val="21"/>
          <w:szCs w:val="21"/>
          <w:lang w:val="da-DK"/>
        </w:rPr>
      </w:pPr>
      <w:r w:rsidRPr="00852CEA">
        <w:rPr>
          <w:rFonts w:ascii="Verdana" w:hAnsi="Verdana"/>
          <w:sz w:val="21"/>
          <w:szCs w:val="21"/>
          <w:lang w:val="da-DK"/>
        </w:rPr>
        <w:t>(herefter “Virkso</w:t>
      </w:r>
      <w:r w:rsidR="00DA70B8">
        <w:rPr>
          <w:rFonts w:ascii="Verdana" w:hAnsi="Verdana"/>
          <w:sz w:val="21"/>
          <w:szCs w:val="21"/>
          <w:lang w:val="da-DK"/>
        </w:rPr>
        <w:t>mheden”)</w:t>
      </w:r>
    </w:p>
    <w:p w14:paraId="6B169A8A" w14:textId="5D339BC3" w:rsidR="00852CEA" w:rsidRPr="00852CEA" w:rsidRDefault="00852CEA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1FEB7CF4" w14:textId="77777777" w:rsidR="00852CEA" w:rsidRPr="00852CEA" w:rsidRDefault="00852CEA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751E1EC9" w14:textId="6EC22AEF" w:rsidR="00852CEA" w:rsidRDefault="007E5D14" w:rsidP="00E80F68">
      <w:pPr>
        <w:jc w:val="both"/>
        <w:rPr>
          <w:rFonts w:ascii="Verdana" w:hAnsi="Verdana"/>
          <w:sz w:val="21"/>
          <w:szCs w:val="21"/>
          <w:lang w:val="da-DK"/>
        </w:rPr>
      </w:pPr>
      <w:r>
        <w:rPr>
          <w:rFonts w:ascii="Verdana" w:hAnsi="Verdana"/>
          <w:sz w:val="21"/>
          <w:szCs w:val="21"/>
          <w:lang w:val="da-DK"/>
        </w:rPr>
        <w:t xml:space="preserve">erklærer herved, ikke at være omfattet af udelukkelsesgrundene </w:t>
      </w:r>
      <w:r w:rsidR="00852CEA">
        <w:rPr>
          <w:rFonts w:ascii="Verdana" w:hAnsi="Verdana"/>
          <w:sz w:val="21"/>
          <w:szCs w:val="21"/>
          <w:lang w:val="da-DK"/>
        </w:rPr>
        <w:t xml:space="preserve">i </w:t>
      </w:r>
      <w:r>
        <w:rPr>
          <w:rFonts w:ascii="Verdana" w:hAnsi="Verdana"/>
          <w:sz w:val="21"/>
          <w:szCs w:val="21"/>
          <w:lang w:val="da-DK"/>
        </w:rPr>
        <w:t>udbudslovens §</w:t>
      </w:r>
      <w:r w:rsidR="00852CEA">
        <w:rPr>
          <w:rFonts w:ascii="Verdana" w:hAnsi="Verdana"/>
          <w:sz w:val="21"/>
          <w:szCs w:val="21"/>
          <w:lang w:val="da-DK"/>
        </w:rPr>
        <w:t xml:space="preserve"> 134a </w:t>
      </w:r>
      <w:r w:rsidR="00045381">
        <w:rPr>
          <w:rFonts w:ascii="Verdana" w:hAnsi="Verdana"/>
          <w:sz w:val="21"/>
          <w:szCs w:val="21"/>
          <w:lang w:val="da-DK"/>
        </w:rPr>
        <w:t>og §§ 135-</w:t>
      </w:r>
      <w:r>
        <w:rPr>
          <w:rFonts w:ascii="Verdana" w:hAnsi="Verdana"/>
          <w:sz w:val="21"/>
          <w:szCs w:val="21"/>
          <w:lang w:val="da-DK"/>
        </w:rPr>
        <w:t>136</w:t>
      </w:r>
      <w:r w:rsidR="00852CEA">
        <w:rPr>
          <w:rFonts w:ascii="Verdana" w:hAnsi="Verdana"/>
          <w:sz w:val="21"/>
          <w:szCs w:val="21"/>
          <w:lang w:val="da-DK"/>
        </w:rPr>
        <w:t>.</w:t>
      </w:r>
    </w:p>
    <w:p w14:paraId="12A76E52" w14:textId="3C400E17" w:rsidR="00852CEA" w:rsidRDefault="00852CEA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00695B15" w14:textId="248DDA0A" w:rsidR="00852CEA" w:rsidRDefault="00852CEA" w:rsidP="00E80F68">
      <w:pPr>
        <w:jc w:val="both"/>
        <w:rPr>
          <w:rFonts w:ascii="Verdana" w:hAnsi="Verdana"/>
          <w:sz w:val="21"/>
          <w:szCs w:val="21"/>
          <w:lang w:val="da-DK"/>
        </w:rPr>
      </w:pPr>
      <w:r>
        <w:rPr>
          <w:rFonts w:ascii="Verdana" w:hAnsi="Verdana"/>
          <w:sz w:val="21"/>
          <w:szCs w:val="21"/>
          <w:lang w:val="da-DK"/>
        </w:rPr>
        <w:t>Der henvises til udbudslovens bestemmelser for den endelige og fuldstændige ordlyd af bestemmelserne.</w:t>
      </w:r>
    </w:p>
    <w:p w14:paraId="70F282C7" w14:textId="229001A2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099B68B7" w14:textId="100C4F15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  <w:r w:rsidRPr="00852CEA">
        <w:rPr>
          <w:rFonts w:ascii="Verdana" w:hAnsi="Verdana"/>
          <w:b/>
          <w:bCs/>
          <w:sz w:val="21"/>
          <w:szCs w:val="21"/>
          <w:lang w:val="da-DK"/>
        </w:rPr>
        <w:t>§ 134a</w:t>
      </w:r>
    </w:p>
    <w:p w14:paraId="6E8C93E1" w14:textId="559F0739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  <w:r w:rsidRPr="00852CEA">
        <w:rPr>
          <w:rFonts w:ascii="Verdana" w:hAnsi="Verdana"/>
          <w:sz w:val="21"/>
          <w:szCs w:val="21"/>
          <w:lang w:val="da-DK"/>
        </w:rPr>
        <w:t>Virksomheden er ikke etableret i</w:t>
      </w:r>
      <w:r>
        <w:rPr>
          <w:rFonts w:ascii="Verdana" w:hAnsi="Verdana"/>
          <w:sz w:val="21"/>
          <w:szCs w:val="21"/>
          <w:lang w:val="da-DK"/>
        </w:rPr>
        <w:t xml:space="preserve"> land, der er optaget på EU-listen over ikke-samarbejdsvillige skattejurisdiktioner og ikke har tiltrådt WTO’s </w:t>
      </w:r>
      <w:proofErr w:type="spellStart"/>
      <w:r>
        <w:rPr>
          <w:rFonts w:ascii="Verdana" w:hAnsi="Verdana"/>
          <w:sz w:val="21"/>
          <w:szCs w:val="21"/>
          <w:lang w:val="da-DK"/>
        </w:rPr>
        <w:t>Government</w:t>
      </w:r>
      <w:proofErr w:type="spellEnd"/>
      <w:r>
        <w:rPr>
          <w:rFonts w:ascii="Verdana" w:hAnsi="Verdana"/>
          <w:sz w:val="21"/>
          <w:szCs w:val="21"/>
          <w:lang w:val="da-DK"/>
        </w:rPr>
        <w:t xml:space="preserve"> Procurement Agreement eller øvrige handelsaftaler, der forpligter Danmark til at åbne markedet for offentlige kontrakter for tilbudsgivere etableret i det pågældende land.</w:t>
      </w:r>
    </w:p>
    <w:p w14:paraId="50E4FFA8" w14:textId="7C30A3B9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7FDCCEB8" w14:textId="027B5202" w:rsidR="00B72F83" w:rsidRDefault="00B72F83" w:rsidP="00B72F83">
      <w:pPr>
        <w:spacing w:line="276" w:lineRule="auto"/>
        <w:rPr>
          <w:rFonts w:ascii="Verdana" w:hAnsi="Verdana"/>
          <w:b/>
          <w:bCs/>
          <w:sz w:val="21"/>
          <w:szCs w:val="21"/>
          <w:lang w:val="da-DK"/>
        </w:rPr>
      </w:pPr>
      <w:r w:rsidRPr="00852CEA">
        <w:rPr>
          <w:rFonts w:ascii="Verdana" w:hAnsi="Verdana"/>
          <w:b/>
          <w:bCs/>
          <w:sz w:val="21"/>
          <w:szCs w:val="21"/>
          <w:lang w:val="da-DK"/>
        </w:rPr>
        <w:t xml:space="preserve">§ </w:t>
      </w:r>
      <w:r>
        <w:rPr>
          <w:rFonts w:ascii="Verdana" w:hAnsi="Verdana"/>
          <w:b/>
          <w:bCs/>
          <w:sz w:val="21"/>
          <w:szCs w:val="21"/>
          <w:lang w:val="da-DK"/>
        </w:rPr>
        <w:t>135, stk. 1 og stk. 2</w:t>
      </w:r>
    </w:p>
    <w:p w14:paraId="7105EC49" w14:textId="54F3575D" w:rsidR="00B72F83" w:rsidRPr="00B72F83" w:rsidRDefault="00B72F83" w:rsidP="00B72F83">
      <w:pPr>
        <w:jc w:val="both"/>
        <w:rPr>
          <w:rFonts w:ascii="Verdana" w:hAnsi="Verdana"/>
          <w:sz w:val="21"/>
          <w:szCs w:val="21"/>
          <w:lang w:val="da-DK"/>
        </w:rPr>
      </w:pPr>
      <w:r w:rsidRPr="00B72F83">
        <w:rPr>
          <w:rFonts w:ascii="Verdana" w:hAnsi="Verdana"/>
          <w:sz w:val="21"/>
          <w:szCs w:val="21"/>
          <w:lang w:val="da-DK"/>
        </w:rPr>
        <w:t>Virksomheden - eller en eller flere personer, der er medlem af dennes bestyrelse, direktion eller tilsynsråd – er ikke inden for de sidste 5 år blevet dømt ved endelig dom eller har vedtaget bødeforlæg for noget af følgende:</w:t>
      </w:r>
    </w:p>
    <w:p w14:paraId="30321468" w14:textId="77777777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1D106E2A" w14:textId="18D06686" w:rsidR="00852CEA" w:rsidRDefault="00B72F83" w:rsidP="00B72F83">
      <w:pPr>
        <w:pStyle w:val="Listeafsnit"/>
        <w:numPr>
          <w:ilvl w:val="0"/>
          <w:numId w:val="13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1: Deltagelse i kriminel organisation</w:t>
      </w:r>
    </w:p>
    <w:p w14:paraId="0DF9F4BB" w14:textId="37CD7BE8" w:rsidR="00B72F83" w:rsidRDefault="00B72F83" w:rsidP="00B72F83">
      <w:pPr>
        <w:pStyle w:val="Listeafsnit"/>
        <w:numPr>
          <w:ilvl w:val="0"/>
          <w:numId w:val="13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2: Bestikkelse</w:t>
      </w:r>
    </w:p>
    <w:p w14:paraId="611739F0" w14:textId="3EEA5F8B" w:rsidR="00B72F83" w:rsidRDefault="00B72F83" w:rsidP="00B72F83">
      <w:pPr>
        <w:pStyle w:val="Listeafsnit"/>
        <w:numPr>
          <w:ilvl w:val="0"/>
          <w:numId w:val="13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3: Svig</w:t>
      </w:r>
    </w:p>
    <w:p w14:paraId="406036A8" w14:textId="1F11EB2F" w:rsidR="00B72F83" w:rsidRDefault="00B72F83" w:rsidP="00B72F83">
      <w:pPr>
        <w:pStyle w:val="Listeafsnit"/>
        <w:numPr>
          <w:ilvl w:val="0"/>
          <w:numId w:val="13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4: Terrorhandlinger eller handlinger med forbindelse til terror</w:t>
      </w:r>
    </w:p>
    <w:p w14:paraId="0D7837DA" w14:textId="39EF7454" w:rsidR="00B72F83" w:rsidRDefault="00B72F83" w:rsidP="00B72F83">
      <w:pPr>
        <w:pStyle w:val="Listeafsnit"/>
        <w:numPr>
          <w:ilvl w:val="0"/>
          <w:numId w:val="13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5: Hvidvaskning eller finansiering af terrorisme</w:t>
      </w:r>
    </w:p>
    <w:p w14:paraId="324E98DA" w14:textId="0681058C" w:rsidR="00B72F83" w:rsidRPr="00B72F83" w:rsidRDefault="00B72F83" w:rsidP="00B72F83">
      <w:pPr>
        <w:pStyle w:val="Listeafsnit"/>
        <w:numPr>
          <w:ilvl w:val="0"/>
          <w:numId w:val="13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6: Børnearbejde eller andre former for menneskehandel</w:t>
      </w:r>
    </w:p>
    <w:p w14:paraId="28A05B3A" w14:textId="6D508978" w:rsidR="00852CEA" w:rsidRDefault="00852CEA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45B6A9F1" w14:textId="39E76B4C" w:rsidR="00B72F83" w:rsidRDefault="00B72F83" w:rsidP="00B72F83">
      <w:pPr>
        <w:spacing w:line="276" w:lineRule="auto"/>
        <w:jc w:val="both"/>
        <w:rPr>
          <w:rFonts w:ascii="Verdana" w:hAnsi="Verdana"/>
          <w:b/>
          <w:bCs/>
          <w:sz w:val="21"/>
          <w:szCs w:val="21"/>
          <w:lang w:val="da-DK"/>
        </w:rPr>
      </w:pPr>
      <w:r w:rsidRPr="00DA70B8">
        <w:rPr>
          <w:rFonts w:ascii="Verdana" w:hAnsi="Verdana"/>
          <w:b/>
          <w:bCs/>
          <w:sz w:val="21"/>
          <w:szCs w:val="21"/>
          <w:lang w:val="da-DK"/>
        </w:rPr>
        <w:t>§ 135, stk. 3</w:t>
      </w:r>
    </w:p>
    <w:p w14:paraId="7E0C1E65" w14:textId="6A4B8B52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  <w:r>
        <w:rPr>
          <w:rFonts w:ascii="Verdana" w:hAnsi="Verdana"/>
          <w:sz w:val="21"/>
          <w:szCs w:val="21"/>
          <w:lang w:val="da-DK"/>
        </w:rPr>
        <w:t>Virksomheden har ikke ubetalt forfalden gæld på 100.000 kr. eller derover til offentlige myndigheder.</w:t>
      </w:r>
    </w:p>
    <w:p w14:paraId="235B3AF5" w14:textId="77777777" w:rsidR="00852CEA" w:rsidRDefault="00852CEA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353D2CCF" w14:textId="2B1F6E29" w:rsidR="00852CEA" w:rsidRDefault="00B72F83" w:rsidP="00E80F68">
      <w:pPr>
        <w:jc w:val="both"/>
        <w:rPr>
          <w:rFonts w:ascii="Verdana" w:hAnsi="Verdana"/>
          <w:b/>
          <w:bCs/>
          <w:sz w:val="21"/>
          <w:szCs w:val="21"/>
          <w:lang w:val="da-DK"/>
        </w:rPr>
      </w:pPr>
      <w:r w:rsidRPr="00B72F83">
        <w:rPr>
          <w:rFonts w:ascii="Verdana" w:hAnsi="Verdana"/>
          <w:b/>
          <w:bCs/>
          <w:sz w:val="21"/>
          <w:szCs w:val="21"/>
          <w:lang w:val="da-DK"/>
        </w:rPr>
        <w:t>§</w:t>
      </w:r>
      <w:r>
        <w:rPr>
          <w:rFonts w:ascii="Verdana" w:hAnsi="Verdana"/>
          <w:b/>
          <w:bCs/>
          <w:sz w:val="21"/>
          <w:szCs w:val="21"/>
          <w:lang w:val="da-DK"/>
        </w:rPr>
        <w:t xml:space="preserve"> 136</w:t>
      </w:r>
    </w:p>
    <w:p w14:paraId="7CFF8DAA" w14:textId="1FEAA233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  <w:r>
        <w:rPr>
          <w:rFonts w:ascii="Verdana" w:hAnsi="Verdana"/>
          <w:sz w:val="21"/>
          <w:szCs w:val="21"/>
          <w:lang w:val="da-DK"/>
        </w:rPr>
        <w:t>Virksomheden befinder sig ikke i en af følgende situationer:</w:t>
      </w:r>
    </w:p>
    <w:p w14:paraId="075D511A" w14:textId="21FD0C5E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03D0354A" w14:textId="1A4C2F38" w:rsidR="00B72F83" w:rsidRDefault="00B72F83" w:rsidP="00B72F83">
      <w:pPr>
        <w:pStyle w:val="Listeafsnit"/>
        <w:numPr>
          <w:ilvl w:val="0"/>
          <w:numId w:val="14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1: En interessekonflikt</w:t>
      </w:r>
    </w:p>
    <w:p w14:paraId="77BC28DE" w14:textId="77400038" w:rsidR="00B72F83" w:rsidRDefault="00B72F83" w:rsidP="00B72F83">
      <w:pPr>
        <w:pStyle w:val="Listeafsnit"/>
        <w:numPr>
          <w:ilvl w:val="0"/>
          <w:numId w:val="14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2: En konkurrencefordrejning som følge af den forudgående inddragelse af virksomheden i forberedelsen af nærværende annoncering</w:t>
      </w:r>
    </w:p>
    <w:p w14:paraId="2BA5AD31" w14:textId="77777777" w:rsidR="00B72F83" w:rsidRDefault="00B72F83" w:rsidP="00B72F83">
      <w:pPr>
        <w:pStyle w:val="Listeafsnit"/>
        <w:numPr>
          <w:ilvl w:val="0"/>
          <w:numId w:val="14"/>
        </w:numPr>
        <w:jc w:val="both"/>
        <w:rPr>
          <w:rFonts w:ascii="Verdana" w:hAnsi="Verdana"/>
          <w:sz w:val="21"/>
          <w:lang w:val="da-DK"/>
        </w:rPr>
      </w:pPr>
      <w:r>
        <w:rPr>
          <w:rFonts w:ascii="Verdana" w:hAnsi="Verdana"/>
          <w:sz w:val="21"/>
          <w:lang w:val="da-DK"/>
        </w:rPr>
        <w:t>Nr. 3: Afgivet groft urigtige oplysninger mv.</w:t>
      </w:r>
    </w:p>
    <w:p w14:paraId="16393ECE" w14:textId="74E260BA" w:rsidR="00B72F83" w:rsidRPr="00B72F83" w:rsidRDefault="00B72F83" w:rsidP="00B72F83">
      <w:pPr>
        <w:pStyle w:val="Listeafsnit"/>
        <w:numPr>
          <w:ilvl w:val="0"/>
          <w:numId w:val="14"/>
        </w:numPr>
        <w:jc w:val="both"/>
        <w:rPr>
          <w:rFonts w:ascii="Verdana" w:hAnsi="Verdana"/>
          <w:sz w:val="21"/>
          <w:lang w:val="da-DK"/>
        </w:rPr>
      </w:pPr>
      <w:r w:rsidRPr="00B72F83">
        <w:rPr>
          <w:rFonts w:ascii="Verdana" w:hAnsi="Verdana"/>
          <w:sz w:val="21"/>
          <w:lang w:val="da-DK"/>
        </w:rPr>
        <w:lastRenderedPageBreak/>
        <w:t>Nr. 4: Begået alvorlige forsømmelse i forbindelse med udøvelsen af sit erhverv</w:t>
      </w:r>
    </w:p>
    <w:p w14:paraId="21171733" w14:textId="77777777" w:rsidR="00B72F83" w:rsidRDefault="00B72F83" w:rsidP="00E80F68">
      <w:pPr>
        <w:jc w:val="both"/>
        <w:rPr>
          <w:rFonts w:ascii="Verdana" w:hAnsi="Verdana"/>
          <w:sz w:val="21"/>
          <w:szCs w:val="21"/>
          <w:lang w:val="da-DK"/>
        </w:rPr>
      </w:pPr>
    </w:p>
    <w:p w14:paraId="5CA70FF9" w14:textId="1F0755FB" w:rsidR="00DA70B8" w:rsidRDefault="00DA70B8" w:rsidP="00DA70B8">
      <w:pPr>
        <w:jc w:val="both"/>
        <w:rPr>
          <w:rFonts w:ascii="Verdana" w:hAnsi="Verdana"/>
          <w:sz w:val="21"/>
          <w:szCs w:val="21"/>
          <w:lang w:val="da-DK"/>
        </w:rPr>
      </w:pPr>
    </w:p>
    <w:p w14:paraId="777A369A" w14:textId="268DA988" w:rsidR="00DA70B8" w:rsidRDefault="00DA70B8" w:rsidP="00DA70B8">
      <w:pPr>
        <w:jc w:val="both"/>
        <w:rPr>
          <w:rFonts w:ascii="Verdana" w:hAnsi="Verdana"/>
          <w:sz w:val="21"/>
          <w:szCs w:val="21"/>
          <w:lang w:val="da-DK"/>
        </w:rPr>
      </w:pPr>
    </w:p>
    <w:p w14:paraId="5653E948" w14:textId="77777777" w:rsidR="00DA70B8" w:rsidRPr="00D11F82" w:rsidRDefault="00DA70B8" w:rsidP="00DA70B8">
      <w:pPr>
        <w:spacing w:line="336" w:lineRule="auto"/>
        <w:rPr>
          <w:rFonts w:ascii="Verdana" w:hAnsi="Verdana"/>
          <w:sz w:val="21"/>
          <w:szCs w:val="21"/>
        </w:rPr>
      </w:pPr>
      <w:r w:rsidRPr="00D11F82">
        <w:rPr>
          <w:rFonts w:ascii="Verdana" w:hAnsi="Verdana"/>
          <w:sz w:val="21"/>
          <w:szCs w:val="21"/>
        </w:rPr>
        <w:t>Dato:</w:t>
      </w:r>
    </w:p>
    <w:p w14:paraId="6C295F06" w14:textId="77777777" w:rsidR="00DA70B8" w:rsidRPr="00D11F82" w:rsidRDefault="00DA70B8" w:rsidP="00DA70B8">
      <w:pPr>
        <w:spacing w:line="336" w:lineRule="auto"/>
        <w:rPr>
          <w:rFonts w:ascii="Verdana" w:hAnsi="Verdana"/>
          <w:sz w:val="21"/>
          <w:szCs w:val="21"/>
        </w:rPr>
      </w:pPr>
    </w:p>
    <w:p w14:paraId="0A2F4A4A" w14:textId="77777777" w:rsidR="00DA70B8" w:rsidRPr="00D11F82" w:rsidRDefault="00DA70B8" w:rsidP="00DA70B8">
      <w:pPr>
        <w:spacing w:line="336" w:lineRule="auto"/>
        <w:rPr>
          <w:rFonts w:ascii="Verdana" w:hAnsi="Verdana"/>
          <w:sz w:val="21"/>
          <w:szCs w:val="21"/>
        </w:rPr>
      </w:pPr>
      <w:r w:rsidRPr="00D11F82">
        <w:rPr>
          <w:rFonts w:ascii="Verdana" w:hAnsi="Verdana"/>
          <w:sz w:val="21"/>
          <w:szCs w:val="21"/>
        </w:rPr>
        <w:t>___________________________________</w:t>
      </w:r>
    </w:p>
    <w:p w14:paraId="5341BBF1" w14:textId="77777777" w:rsidR="00DA70B8" w:rsidRPr="00D11F82" w:rsidRDefault="00DA70B8" w:rsidP="00DA70B8">
      <w:pPr>
        <w:spacing w:line="336" w:lineRule="auto"/>
        <w:rPr>
          <w:rFonts w:ascii="Verdana" w:hAnsi="Verdana"/>
          <w:sz w:val="21"/>
          <w:szCs w:val="21"/>
        </w:rPr>
      </w:pPr>
      <w:proofErr w:type="spellStart"/>
      <w:r w:rsidRPr="00D11F82">
        <w:rPr>
          <w:rFonts w:ascii="Verdana" w:hAnsi="Verdana"/>
          <w:sz w:val="21"/>
          <w:szCs w:val="21"/>
        </w:rPr>
        <w:t>Underskrift</w:t>
      </w:r>
      <w:proofErr w:type="spellEnd"/>
      <w:r w:rsidRPr="00D11F82">
        <w:rPr>
          <w:rFonts w:ascii="Verdana" w:hAnsi="Verdana"/>
          <w:sz w:val="21"/>
          <w:szCs w:val="21"/>
        </w:rPr>
        <w:t xml:space="preserve">: </w:t>
      </w:r>
    </w:p>
    <w:p w14:paraId="1BD3FC32" w14:textId="77777777" w:rsidR="00DA70B8" w:rsidRPr="00D11F82" w:rsidRDefault="00DA70B8" w:rsidP="00DA70B8">
      <w:pPr>
        <w:spacing w:line="336" w:lineRule="auto"/>
        <w:rPr>
          <w:rFonts w:ascii="Verdana" w:hAnsi="Verdana"/>
          <w:sz w:val="21"/>
          <w:szCs w:val="21"/>
        </w:rPr>
      </w:pPr>
      <w:proofErr w:type="spellStart"/>
      <w:r w:rsidRPr="00D11F82">
        <w:rPr>
          <w:rFonts w:ascii="Verdana" w:hAnsi="Verdana"/>
          <w:sz w:val="21"/>
          <w:szCs w:val="21"/>
        </w:rPr>
        <w:t>Navn</w:t>
      </w:r>
      <w:proofErr w:type="spellEnd"/>
      <w:r w:rsidRPr="00D11F82">
        <w:rPr>
          <w:rFonts w:ascii="Verdana" w:hAnsi="Verdana"/>
          <w:sz w:val="21"/>
          <w:szCs w:val="21"/>
        </w:rPr>
        <w:t xml:space="preserve">, </w:t>
      </w:r>
      <w:proofErr w:type="spellStart"/>
      <w:r w:rsidRPr="00D11F82">
        <w:rPr>
          <w:rFonts w:ascii="Verdana" w:hAnsi="Verdana"/>
          <w:sz w:val="21"/>
          <w:szCs w:val="21"/>
        </w:rPr>
        <w:t>blokbogstaver</w:t>
      </w:r>
      <w:proofErr w:type="spellEnd"/>
      <w:r w:rsidRPr="00D11F82">
        <w:rPr>
          <w:rFonts w:ascii="Verdana" w:hAnsi="Verdana"/>
          <w:sz w:val="21"/>
          <w:szCs w:val="21"/>
        </w:rPr>
        <w:t>:</w:t>
      </w:r>
    </w:p>
    <w:p w14:paraId="23AD9C5A" w14:textId="77777777" w:rsidR="00DA70B8" w:rsidRPr="00E80F68" w:rsidRDefault="00DA70B8" w:rsidP="00DA70B8">
      <w:pPr>
        <w:jc w:val="both"/>
        <w:rPr>
          <w:rFonts w:ascii="Verdana" w:hAnsi="Verdana"/>
          <w:sz w:val="21"/>
          <w:szCs w:val="21"/>
          <w:lang w:val="da-DK"/>
        </w:rPr>
      </w:pPr>
    </w:p>
    <w:sectPr w:rsidR="00DA70B8" w:rsidRPr="00E80F68" w:rsidSect="00BC4638">
      <w:footerReference w:type="default" r:id="rId7"/>
      <w:pgSz w:w="11906" w:h="16838"/>
      <w:pgMar w:top="1701" w:right="1134" w:bottom="1701" w:left="1134" w:header="24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3D44" w14:textId="77777777" w:rsidR="00400860" w:rsidRDefault="00400860" w:rsidP="00906188">
      <w:r>
        <w:separator/>
      </w:r>
    </w:p>
  </w:endnote>
  <w:endnote w:type="continuationSeparator" w:id="0">
    <w:p w14:paraId="0DE85AA3" w14:textId="77777777" w:rsidR="00400860" w:rsidRDefault="00400860" w:rsidP="009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06089"/>
      <w:docPartObj>
        <w:docPartGallery w:val="Page Numbers (Bottom of Page)"/>
        <w:docPartUnique/>
      </w:docPartObj>
    </w:sdtPr>
    <w:sdtEndPr>
      <w:rPr>
        <w:rFonts w:ascii="Verdana" w:hAnsi="Verdana"/>
        <w:sz w:val="21"/>
      </w:rPr>
    </w:sdtEndPr>
    <w:sdtContent>
      <w:p w14:paraId="2F8201B5" w14:textId="6A640572" w:rsidR="00BC4638" w:rsidRPr="00BC4638" w:rsidRDefault="00BC4638">
        <w:pPr>
          <w:pStyle w:val="Sidefod"/>
          <w:jc w:val="right"/>
          <w:rPr>
            <w:rFonts w:ascii="Verdana" w:hAnsi="Verdana"/>
            <w:sz w:val="21"/>
          </w:rPr>
        </w:pPr>
        <w:r w:rsidRPr="00BC4638">
          <w:rPr>
            <w:rFonts w:ascii="Verdana" w:hAnsi="Verdana"/>
            <w:sz w:val="21"/>
          </w:rPr>
          <w:fldChar w:fldCharType="begin"/>
        </w:r>
        <w:r w:rsidRPr="00BC4638">
          <w:rPr>
            <w:rFonts w:ascii="Verdana" w:hAnsi="Verdana"/>
            <w:sz w:val="21"/>
          </w:rPr>
          <w:instrText>PAGE   \* MERGEFORMAT</w:instrText>
        </w:r>
        <w:r w:rsidRPr="00BC4638">
          <w:rPr>
            <w:rFonts w:ascii="Verdana" w:hAnsi="Verdana"/>
            <w:sz w:val="21"/>
          </w:rPr>
          <w:fldChar w:fldCharType="separate"/>
        </w:r>
        <w:r w:rsidRPr="00BC4638">
          <w:rPr>
            <w:rFonts w:ascii="Verdana" w:hAnsi="Verdana"/>
            <w:sz w:val="21"/>
            <w:lang w:val="da-DK"/>
          </w:rPr>
          <w:t>2</w:t>
        </w:r>
        <w:r w:rsidRPr="00BC4638">
          <w:rPr>
            <w:rFonts w:ascii="Verdana" w:hAnsi="Verdana"/>
            <w:sz w:val="21"/>
          </w:rPr>
          <w:fldChar w:fldCharType="end"/>
        </w:r>
      </w:p>
    </w:sdtContent>
  </w:sdt>
  <w:p w14:paraId="28D78A32" w14:textId="77777777" w:rsidR="00BC4638" w:rsidRDefault="00BC46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FA3B" w14:textId="77777777" w:rsidR="00400860" w:rsidRDefault="00400860" w:rsidP="00906188">
      <w:r>
        <w:separator/>
      </w:r>
    </w:p>
  </w:footnote>
  <w:footnote w:type="continuationSeparator" w:id="0">
    <w:p w14:paraId="469E3633" w14:textId="77777777" w:rsidR="00400860" w:rsidRDefault="00400860" w:rsidP="0090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8E757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3C75B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D2283F"/>
    <w:multiLevelType w:val="hybridMultilevel"/>
    <w:tmpl w:val="D1A41834"/>
    <w:lvl w:ilvl="0" w:tplc="567A219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3E71CA"/>
    <w:multiLevelType w:val="hybridMultilevel"/>
    <w:tmpl w:val="42646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7173"/>
    <w:multiLevelType w:val="hybridMultilevel"/>
    <w:tmpl w:val="282C7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73CE"/>
    <w:multiLevelType w:val="hybridMultilevel"/>
    <w:tmpl w:val="07F8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128E8"/>
    <w:multiLevelType w:val="hybridMultilevel"/>
    <w:tmpl w:val="07468C7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F72B6"/>
    <w:multiLevelType w:val="hybridMultilevel"/>
    <w:tmpl w:val="914A5FB6"/>
    <w:lvl w:ilvl="0" w:tplc="68808776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A033D4"/>
    <w:multiLevelType w:val="multilevel"/>
    <w:tmpl w:val="9F5C344A"/>
    <w:lvl w:ilvl="0">
      <w:start w:val="1"/>
      <w:numFmt w:val="decimal"/>
      <w:lvlText w:val="%1"/>
      <w:lvlJc w:val="left"/>
      <w:pPr>
        <w:ind w:left="851" w:hanging="851"/>
      </w:pPr>
      <w:rPr>
        <w:rFonts w:ascii="Verdana" w:hAnsi="Verdana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Verdana" w:hAnsi="Verdana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10" w15:restartNumberingAfterBreak="0">
    <w:nsid w:val="5AF06615"/>
    <w:multiLevelType w:val="hybridMultilevel"/>
    <w:tmpl w:val="0FF0B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2D12"/>
    <w:multiLevelType w:val="hybridMultilevel"/>
    <w:tmpl w:val="54B03EA6"/>
    <w:lvl w:ilvl="0" w:tplc="3DF680DA">
      <w:start w:val="1"/>
      <w:numFmt w:val="decimal"/>
      <w:lvlText w:val="K-%1"/>
      <w:lvlJc w:val="left"/>
      <w:pPr>
        <w:tabs>
          <w:tab w:val="num" w:pos="1211"/>
        </w:tabs>
        <w:ind w:left="1211" w:hanging="851"/>
      </w:pPr>
      <w:rPr>
        <w:rFonts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B0D03"/>
    <w:multiLevelType w:val="hybridMultilevel"/>
    <w:tmpl w:val="DE2E1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018AE"/>
    <w:multiLevelType w:val="hybridMultilevel"/>
    <w:tmpl w:val="25860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8075">
    <w:abstractNumId w:val="9"/>
  </w:num>
  <w:num w:numId="2" w16cid:durableId="849874233">
    <w:abstractNumId w:val="8"/>
  </w:num>
  <w:num w:numId="3" w16cid:durableId="1254246484">
    <w:abstractNumId w:val="6"/>
  </w:num>
  <w:num w:numId="4" w16cid:durableId="809860527">
    <w:abstractNumId w:val="4"/>
  </w:num>
  <w:num w:numId="5" w16cid:durableId="166137777">
    <w:abstractNumId w:val="2"/>
  </w:num>
  <w:num w:numId="6" w16cid:durableId="232008261">
    <w:abstractNumId w:val="11"/>
  </w:num>
  <w:num w:numId="7" w16cid:durableId="956564845">
    <w:abstractNumId w:val="12"/>
  </w:num>
  <w:num w:numId="8" w16cid:durableId="132526047">
    <w:abstractNumId w:val="13"/>
  </w:num>
  <w:num w:numId="9" w16cid:durableId="1924951048">
    <w:abstractNumId w:val="5"/>
  </w:num>
  <w:num w:numId="10" w16cid:durableId="1570071992">
    <w:abstractNumId w:val="1"/>
  </w:num>
  <w:num w:numId="11" w16cid:durableId="983126237">
    <w:abstractNumId w:val="0"/>
  </w:num>
  <w:num w:numId="12" w16cid:durableId="1940410381">
    <w:abstractNumId w:val="7"/>
  </w:num>
  <w:num w:numId="13" w16cid:durableId="1708607277">
    <w:abstractNumId w:val="10"/>
  </w:num>
  <w:num w:numId="14" w16cid:durableId="137862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60d26d9c-9d20-457b-b666-a6fb5851691f"/>
    <w:docVar w:name="VERSIONDETAIL" w:val="0"/>
  </w:docVars>
  <w:rsids>
    <w:rsidRoot w:val="00906188"/>
    <w:rsid w:val="00007775"/>
    <w:rsid w:val="0003411A"/>
    <w:rsid w:val="00045381"/>
    <w:rsid w:val="000556C7"/>
    <w:rsid w:val="000718B8"/>
    <w:rsid w:val="0007474A"/>
    <w:rsid w:val="00094BDF"/>
    <w:rsid w:val="000B53E4"/>
    <w:rsid w:val="00135292"/>
    <w:rsid w:val="00191007"/>
    <w:rsid w:val="001D5B99"/>
    <w:rsid w:val="002F48AA"/>
    <w:rsid w:val="003056E1"/>
    <w:rsid w:val="003464DE"/>
    <w:rsid w:val="003A5C11"/>
    <w:rsid w:val="003E6AFC"/>
    <w:rsid w:val="00400860"/>
    <w:rsid w:val="004010EC"/>
    <w:rsid w:val="00401707"/>
    <w:rsid w:val="00446FB6"/>
    <w:rsid w:val="00480E7F"/>
    <w:rsid w:val="004860C5"/>
    <w:rsid w:val="004C0D0F"/>
    <w:rsid w:val="004C3A9C"/>
    <w:rsid w:val="004D6C1E"/>
    <w:rsid w:val="005000B6"/>
    <w:rsid w:val="00543D67"/>
    <w:rsid w:val="00612A7C"/>
    <w:rsid w:val="006419C6"/>
    <w:rsid w:val="006550EA"/>
    <w:rsid w:val="00661C1A"/>
    <w:rsid w:val="006E7CE5"/>
    <w:rsid w:val="006F091D"/>
    <w:rsid w:val="007C797F"/>
    <w:rsid w:val="007E5D14"/>
    <w:rsid w:val="008102B2"/>
    <w:rsid w:val="008166EA"/>
    <w:rsid w:val="00841EB0"/>
    <w:rsid w:val="00844138"/>
    <w:rsid w:val="00852CEA"/>
    <w:rsid w:val="008E027E"/>
    <w:rsid w:val="00904D0C"/>
    <w:rsid w:val="00906188"/>
    <w:rsid w:val="00906246"/>
    <w:rsid w:val="00915A78"/>
    <w:rsid w:val="00924E92"/>
    <w:rsid w:val="00996FEE"/>
    <w:rsid w:val="009A3874"/>
    <w:rsid w:val="009B096B"/>
    <w:rsid w:val="009D15CC"/>
    <w:rsid w:val="00A23155"/>
    <w:rsid w:val="00AB69A8"/>
    <w:rsid w:val="00AC45DE"/>
    <w:rsid w:val="00AD03B4"/>
    <w:rsid w:val="00B21142"/>
    <w:rsid w:val="00B24B73"/>
    <w:rsid w:val="00B479E5"/>
    <w:rsid w:val="00B62014"/>
    <w:rsid w:val="00B72F83"/>
    <w:rsid w:val="00BA5BB2"/>
    <w:rsid w:val="00BC4638"/>
    <w:rsid w:val="00BD7438"/>
    <w:rsid w:val="00BE30F7"/>
    <w:rsid w:val="00C2005D"/>
    <w:rsid w:val="00C314A5"/>
    <w:rsid w:val="00C73011"/>
    <w:rsid w:val="00CA2A1C"/>
    <w:rsid w:val="00CE62F9"/>
    <w:rsid w:val="00D354D4"/>
    <w:rsid w:val="00D54C0A"/>
    <w:rsid w:val="00D66CC0"/>
    <w:rsid w:val="00DA70B8"/>
    <w:rsid w:val="00DF28E1"/>
    <w:rsid w:val="00E074C5"/>
    <w:rsid w:val="00E203CD"/>
    <w:rsid w:val="00E67C24"/>
    <w:rsid w:val="00E80F68"/>
    <w:rsid w:val="00E96409"/>
    <w:rsid w:val="00EA1E48"/>
    <w:rsid w:val="00EA2CEF"/>
    <w:rsid w:val="00EA73D3"/>
    <w:rsid w:val="00EC385B"/>
    <w:rsid w:val="00ED79C9"/>
    <w:rsid w:val="00EF10CA"/>
    <w:rsid w:val="00F37768"/>
    <w:rsid w:val="00F426C8"/>
    <w:rsid w:val="00F449D4"/>
    <w:rsid w:val="00F54869"/>
    <w:rsid w:val="00F566FF"/>
    <w:rsid w:val="00F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00D5C"/>
  <w15:chartTrackingRefBased/>
  <w15:docId w15:val="{711BFA3F-EC20-414B-9C85-6F13F31E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C4638"/>
    <w:pPr>
      <w:keepNext/>
      <w:widowControl/>
      <w:numPr>
        <w:numId w:val="12"/>
      </w:numPr>
      <w:suppressAutoHyphens w:val="0"/>
      <w:ind w:left="851" w:hanging="851"/>
      <w:jc w:val="both"/>
      <w:outlineLvl w:val="0"/>
    </w:pPr>
    <w:rPr>
      <w:rFonts w:ascii="Verdana" w:eastAsia="Times New Roman" w:hAnsi="Verdana" w:cs="Times New Roman"/>
      <w:b/>
      <w:bCs/>
      <w:caps/>
      <w:noProof/>
      <w:kern w:val="0"/>
      <w:sz w:val="21"/>
      <w:szCs w:val="21"/>
      <w:lang w:val="da-DK" w:eastAsia="da-DK" w:bidi="ar-SA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61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C4638"/>
    <w:rPr>
      <w:rFonts w:ascii="Verdana" w:eastAsia="Times New Roman" w:hAnsi="Verdana" w:cs="Times New Roman"/>
      <w:b/>
      <w:bCs/>
      <w:caps/>
      <w:noProof/>
      <w:sz w:val="21"/>
      <w:szCs w:val="21"/>
      <w:lang w:eastAsia="da-DK"/>
    </w:rPr>
  </w:style>
  <w:style w:type="paragraph" w:customStyle="1" w:styleId="Opstillingmedbullet">
    <w:name w:val="Opstilling med bullet"/>
    <w:basedOn w:val="Normal"/>
    <w:uiPriority w:val="2"/>
    <w:qFormat/>
    <w:rsid w:val="00906188"/>
    <w:pPr>
      <w:widowControl/>
      <w:numPr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bulletindent">
    <w:name w:val="Opstilling med bullet – indent"/>
    <w:basedOn w:val="Normal"/>
    <w:uiPriority w:val="2"/>
    <w:qFormat/>
    <w:rsid w:val="00906188"/>
    <w:pPr>
      <w:widowControl/>
      <w:numPr>
        <w:ilvl w:val="1"/>
        <w:numId w:val="2"/>
      </w:numPr>
      <w:suppressAutoHyphens w:val="0"/>
      <w:spacing w:before="240" w:after="240" w:line="280" w:lineRule="exact"/>
      <w:ind w:left="1701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">
    <w:name w:val="Opstilling med pind"/>
    <w:basedOn w:val="Normal"/>
    <w:uiPriority w:val="2"/>
    <w:qFormat/>
    <w:rsid w:val="00906188"/>
    <w:pPr>
      <w:widowControl/>
      <w:numPr>
        <w:ilvl w:val="2"/>
        <w:numId w:val="2"/>
      </w:numPr>
      <w:suppressAutoHyphens w:val="0"/>
      <w:spacing w:before="240" w:after="240" w:line="280" w:lineRule="exact"/>
      <w:ind w:left="1276" w:hanging="425"/>
      <w:jc w:val="both"/>
    </w:pPr>
    <w:rPr>
      <w:rFonts w:ascii="KBH Tekst" w:eastAsiaTheme="minorHAnsi" w:hAnsi="KBH Tekst" w:cstheme="minorBidi"/>
      <w:kern w:val="0"/>
      <w:sz w:val="19"/>
      <w:szCs w:val="22"/>
      <w:lang w:val="da-DK" w:eastAsia="en-US" w:bidi="ar-SA"/>
    </w:rPr>
  </w:style>
  <w:style w:type="paragraph" w:customStyle="1" w:styleId="Opstillingmedpindindent">
    <w:name w:val="Opstilling med pind – indent"/>
    <w:basedOn w:val="Opstillingmedpind"/>
    <w:uiPriority w:val="2"/>
    <w:qFormat/>
    <w:rsid w:val="00906188"/>
    <w:pPr>
      <w:numPr>
        <w:ilvl w:val="3"/>
      </w:numPr>
      <w:ind w:left="1701"/>
    </w:pPr>
  </w:style>
  <w:style w:type="paragraph" w:styleId="Indholdsfortegnelse1">
    <w:name w:val="toc 1"/>
    <w:basedOn w:val="Ingenafstand"/>
    <w:next w:val="Normal"/>
    <w:autoRedefine/>
    <w:uiPriority w:val="39"/>
    <w:rsid w:val="00BC4638"/>
    <w:pPr>
      <w:keepNext/>
      <w:widowControl/>
      <w:tabs>
        <w:tab w:val="left" w:pos="567"/>
        <w:tab w:val="right" w:pos="9628"/>
      </w:tabs>
      <w:suppressAutoHyphens w:val="0"/>
      <w:spacing w:before="320" w:after="50" w:line="259" w:lineRule="auto"/>
    </w:pPr>
    <w:rPr>
      <w:rFonts w:ascii="Verdana" w:eastAsiaTheme="minorHAnsi" w:hAnsi="Verdana" w:cstheme="minorHAnsi"/>
      <w:b/>
      <w:bCs/>
      <w:caps/>
      <w:kern w:val="0"/>
      <w:sz w:val="21"/>
      <w:szCs w:val="20"/>
      <w:lang w:val="en-GB" w:eastAsia="en-US" w:bidi="ar-SA"/>
    </w:rPr>
  </w:style>
  <w:style w:type="paragraph" w:styleId="Indholdsfortegnelse2">
    <w:name w:val="toc 2"/>
    <w:basedOn w:val="Normal"/>
    <w:next w:val="Normal"/>
    <w:autoRedefine/>
    <w:uiPriority w:val="39"/>
    <w:rsid w:val="00906188"/>
    <w:pPr>
      <w:widowControl/>
      <w:tabs>
        <w:tab w:val="left" w:pos="284"/>
        <w:tab w:val="left" w:pos="1134"/>
        <w:tab w:val="right" w:pos="9628"/>
      </w:tabs>
      <w:suppressAutoHyphens w:val="0"/>
      <w:spacing w:before="50" w:after="50" w:line="280" w:lineRule="exact"/>
      <w:ind w:left="567"/>
    </w:pPr>
    <w:rPr>
      <w:rFonts w:ascii="KBH Tekst" w:eastAsiaTheme="minorHAnsi" w:hAnsi="KBH Tekst" w:cstheme="minorHAnsi"/>
      <w:iCs/>
      <w:noProof/>
      <w:kern w:val="0"/>
      <w:sz w:val="19"/>
      <w:szCs w:val="20"/>
      <w:lang w:val="da-DK" w:eastAsia="en-US" w:bidi="ar-SA"/>
    </w:rPr>
  </w:style>
  <w:style w:type="character" w:styleId="Hyperlink">
    <w:name w:val="Hyperlink"/>
    <w:basedOn w:val="Standardskrifttypeiafsnit"/>
    <w:uiPriority w:val="99"/>
    <w:unhideWhenUsed/>
    <w:rsid w:val="0090618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9061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hoved">
    <w:name w:val="header"/>
    <w:basedOn w:val="Normal"/>
    <w:link w:val="Sidehove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90618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906188"/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paragraph" w:styleId="Listeafsnit">
    <w:name w:val="List Paragraph"/>
    <w:basedOn w:val="Normal"/>
    <w:uiPriority w:val="34"/>
    <w:qFormat/>
    <w:rsid w:val="00906188"/>
    <w:pPr>
      <w:ind w:left="720"/>
      <w:contextualSpacing/>
    </w:pPr>
    <w:rPr>
      <w:rFonts w:cs="Mangal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6188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en" w:eastAsia="hi-IN" w:bidi="hi-I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61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6188"/>
    <w:pPr>
      <w:widowControl/>
      <w:suppressAutoHyphens w:val="0"/>
      <w:spacing w:before="240" w:after="240"/>
      <w:jc w:val="both"/>
    </w:pPr>
    <w:rPr>
      <w:rFonts w:ascii="KBH Tekst" w:eastAsiaTheme="minorHAnsi" w:hAnsi="KBH Tekst" w:cstheme="minorBidi"/>
      <w:kern w:val="0"/>
      <w:sz w:val="20"/>
      <w:szCs w:val="20"/>
      <w:lang w:val="en-GB" w:eastAsia="en-US" w:bidi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06188"/>
    <w:rPr>
      <w:rFonts w:ascii="KBH Tekst" w:hAnsi="KBH Tekst"/>
      <w:sz w:val="20"/>
      <w:szCs w:val="20"/>
      <w:lang w:val="en-GB"/>
    </w:rPr>
  </w:style>
  <w:style w:type="paragraph" w:styleId="Opstilling-punkttegn">
    <w:name w:val="List Bullet"/>
    <w:basedOn w:val="Normal"/>
    <w:uiPriority w:val="99"/>
    <w:semiHidden/>
    <w:unhideWhenUsed/>
    <w:rsid w:val="00135292"/>
    <w:pPr>
      <w:numPr>
        <w:numId w:val="10"/>
      </w:numPr>
      <w:contextualSpacing/>
    </w:pPr>
    <w:rPr>
      <w:rFonts w:cs="Mangal"/>
      <w:szCs w:val="21"/>
    </w:rPr>
  </w:style>
  <w:style w:type="paragraph" w:styleId="Opstilling-talellerbogst">
    <w:name w:val="List Number"/>
    <w:basedOn w:val="Normal"/>
    <w:uiPriority w:val="99"/>
    <w:semiHidden/>
    <w:unhideWhenUsed/>
    <w:rsid w:val="00135292"/>
    <w:pPr>
      <w:numPr>
        <w:numId w:val="11"/>
      </w:numPr>
      <w:contextualSpacing/>
    </w:pPr>
    <w:rPr>
      <w:rFonts w:cs="Mangal"/>
      <w:szCs w:val="21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45DE"/>
    <w:pPr>
      <w:widowControl w:val="0"/>
      <w:suppressAutoHyphens/>
      <w:spacing w:before="0" w:after="0"/>
      <w:jc w:val="left"/>
    </w:pPr>
    <w:rPr>
      <w:rFonts w:ascii="Times New Roman" w:eastAsia="Arial Unicode MS" w:hAnsi="Times New Roman" w:cs="Mangal"/>
      <w:b/>
      <w:bCs/>
      <w:kern w:val="1"/>
      <w:szCs w:val="18"/>
      <w:lang w:val="en" w:eastAsia="hi-IN" w:bidi="hi-IN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45DE"/>
    <w:rPr>
      <w:rFonts w:ascii="Times New Roman" w:eastAsia="Arial Unicode MS" w:hAnsi="Times New Roman" w:cs="Mangal"/>
      <w:b/>
      <w:bCs/>
      <w:kern w:val="1"/>
      <w:sz w:val="20"/>
      <w:szCs w:val="18"/>
      <w:lang w:val="en" w:eastAsia="hi-IN" w:bidi="hi-IN"/>
    </w:rPr>
  </w:style>
  <w:style w:type="paragraph" w:styleId="Korrektur">
    <w:name w:val="Revision"/>
    <w:hidden/>
    <w:uiPriority w:val="99"/>
    <w:semiHidden/>
    <w:rsid w:val="006419C6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en" w:eastAsia="hi-IN" w:bidi="hi-IN"/>
    </w:rPr>
  </w:style>
  <w:style w:type="table" w:styleId="Tabel-Gitter">
    <w:name w:val="Table Grid"/>
    <w:basedOn w:val="Tabel-Normal"/>
    <w:uiPriority w:val="39"/>
    <w:rsid w:val="00852CEA"/>
    <w:pPr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246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Winther Plas</dc:creator>
  <cp:keywords/>
  <dc:description/>
  <cp:lastModifiedBy>Trine Louise Larsen</cp:lastModifiedBy>
  <cp:revision>6</cp:revision>
  <dcterms:created xsi:type="dcterms:W3CDTF">2022-12-01T10:46:00Z</dcterms:created>
  <dcterms:modified xsi:type="dcterms:W3CDTF">2022-12-12T12:37:00Z</dcterms:modified>
</cp:coreProperties>
</file>