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rPr>
          <w:rFonts w:ascii="Carlito" w:cs="Carlito" w:hAnsi="Carlito" w:eastAsia="Carlito"/>
          <w:b w:val="1"/>
          <w:bCs w:val="1"/>
        </w:rPr>
      </w:pPr>
      <w:r>
        <w:rPr>
          <w:rFonts w:ascii="Carlito" w:hAnsi="Carlito"/>
          <w:b w:val="1"/>
          <w:bCs w:val="1"/>
          <w:rtl w:val="0"/>
          <w:lang w:val="da-DK"/>
        </w:rPr>
        <w:t xml:space="preserve">BESKRIVELSER TIL </w:t>
      </w:r>
      <w:r>
        <w:rPr>
          <w:rFonts w:ascii="Carlito" w:hAnsi="Carlito"/>
          <w:b w:val="1"/>
          <w:bCs w:val="1"/>
          <w:rtl w:val="0"/>
          <w:lang w:val="da-DK"/>
        </w:rPr>
        <w:t>AN</w:t>
      </w:r>
      <w:r>
        <w:rPr>
          <w:rFonts w:ascii="Carlito" w:hAnsi="Carlito"/>
          <w:b w:val="1"/>
          <w:bCs w:val="1"/>
          <w:rtl w:val="0"/>
          <w:lang w:val="da-DK"/>
        </w:rPr>
        <w:t>BUDSMATERIALE</w:t>
      </w:r>
    </w:p>
    <w:p>
      <w:pPr>
        <w:pStyle w:val="Brødtekst"/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FASADEAVSLUTNINGER &amp; Sikkerhetsrekkverk </w:t>
      </w:r>
      <w:r>
        <w:rPr>
          <w:outline w:val="0"/>
          <w:color w:val="000000"/>
          <w:sz w:val="27"/>
          <w:szCs w:val="27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7"/>
          <w:szCs w:val="27"/>
          <w:u w:val="single" w:color="000000"/>
          <w:rtl w:val="0"/>
          <w14:textFill>
            <w14:solidFill>
              <w14:srgbClr w14:val="000000"/>
            </w14:solidFill>
          </w14:textFill>
        </w:rPr>
        <w:t>vindus- og d</w:t>
      </w:r>
      <w:r>
        <w:rPr>
          <w:outline w:val="0"/>
          <w:color w:val="000000"/>
          <w:sz w:val="27"/>
          <w:szCs w:val="27"/>
          <w:u w:val="single"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7"/>
          <w:szCs w:val="27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relementer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Midlertidige fasadeavslutninger av vinduer, d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rer og porter skal utf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res med gjenbrukbart og energibesparende Altiflex Elementsystem, med 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lgende egenskaper: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best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av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fleksible Altiflex Elementer,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som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kan justeres minst 25 cm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</w:t>
      </w:r>
      <w:r>
        <w:rPr>
          <w:rFonts w:ascii="Tahoma Bold" w:hAnsi="Tahoma Bold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i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</w:t>
      </w:r>
      <w:r>
        <w:rPr>
          <w:rFonts w:ascii="Tahoma Bold" w:hAnsi="Tahoma Bold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og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bredde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 materials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vinn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Den midlertidige 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lukning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 isolert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redu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ere varme- og kuldeta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og 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i gnist- og flammeh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mmende materiale.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Altiflex Elementene skal kunne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kombiner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es 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lik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at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rre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ninger kan lukkes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Det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muli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montere 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tningslister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rundt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de enkelte Altiflex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elemente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 van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 og vindt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the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Systemets elementer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slagfaste, bru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dsikre,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bruds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sikre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tilla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 lysin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nslipp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Altiflex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ystemet skal sikre at fa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ader fremst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pr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sentable i byggeperioden og systemet skal kunne monteres 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en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skade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vendige bygningsdele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un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dig.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Systemet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skal ha en U-v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rdi mindre en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2,8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,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redu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ere energiforbru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CO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bscript"/>
          <w:rtl w:val="0"/>
          <w:lang w:val="da-DK"/>
          <w14:textFill>
            <w14:solidFill>
              <w14:srgbClr w14:val="000000"/>
            </w14:solidFill>
          </w14:textFill>
        </w:rPr>
        <w:t>2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Systemets reduk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sj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on 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CO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bscript"/>
          <w:rtl w:val="0"/>
          <w:lang w:val="da-DK"/>
          <w14:textFill>
            <w14:solidFill>
              <w14:srgbClr w14:val="000000"/>
            </w14:solidFill>
          </w14:textFill>
        </w:rPr>
        <w:t>2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tslipp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kunne dokumenteres eller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vises via LC-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nalyse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dimens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joner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t til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mo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vindlaster </w:t>
      </w:r>
      <w:r>
        <w:rPr>
          <w:rFonts w:ascii="Tahoma Bold" w:hAnsi="Tahoma Bold"/>
          <w:sz w:val="20"/>
          <w:szCs w:val="20"/>
          <w:rtl w:val="0"/>
          <w:lang w:val="da-DK"/>
        </w:rPr>
        <w:t>iht.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DS/EN 1991 1-4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samtidig kunne 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 et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sikkerhe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sr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ek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kv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rk </w:t>
      </w:r>
      <w:r>
        <w:rPr>
          <w:rFonts w:ascii="Tahoma Bold" w:hAnsi="Tahoma Bold"/>
          <w:sz w:val="20"/>
          <w:szCs w:val="20"/>
          <w:rtl w:val="0"/>
          <w:lang w:val="da-DK"/>
        </w:rPr>
        <w:t>iht.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EN 13374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 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konomisk forsvarlig vis op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fyl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dstilsynets krav til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dsmilj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herunder: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mping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20 dB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Sikre et godt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eklima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med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10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perscript"/>
          <w:rtl w:val="0"/>
          <w:lang w:val="da-DK"/>
          <w14:textFill>
            <w14:solidFill>
              <w14:srgbClr w14:val="000000"/>
            </w14:solidFill>
          </w14:textFill>
        </w:rPr>
        <w:t>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C i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dsomr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 med h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rdt fysisk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15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perscript"/>
          <w:rtl w:val="0"/>
          <w:lang w:val="da-DK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C i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vrige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dsomr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Holde stabilt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eklima i byggeperioden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undg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p- og fu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tskader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sz w:val="20"/>
          <w:szCs w:val="2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gifter til l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ende vedli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ehold og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avfallsh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ndtering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inkluderes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40" w:lineRule="auto"/>
        <w:outlineLvl w:val="1"/>
      </w:pPr>
    </w:p>
    <w:p>
      <w:pPr>
        <w:pStyle w:val="Brødtekst"/>
      </w:pPr>
    </w:p>
    <w:p>
      <w:pPr>
        <w:pStyle w:val="Brødtekst"/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TELT &amp; Stillasin</w:t>
      </w:r>
      <w:r>
        <w:rPr>
          <w:outline w:val="0"/>
          <w:color w:val="000000"/>
          <w:sz w:val="27"/>
          <w:szCs w:val="27"/>
          <w:u w:val="single" w:color="000000"/>
          <w:rtl w:val="0"/>
          <w:lang w:val="da-DK"/>
          <w14:textFill>
            <w14:solidFill>
              <w14:srgbClr w14:val="000000"/>
            </w14:solidFill>
          </w14:textFill>
        </w:rPr>
        <w:t>nkled</w:t>
      </w:r>
      <w:r>
        <w:rPr>
          <w:outline w:val="0"/>
          <w:color w:val="000000"/>
          <w:sz w:val="27"/>
          <w:szCs w:val="2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ning</w:t>
      </w: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Telt skal 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res med 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:lang w:val="da-DK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enbru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:lang w:val="da-DK"/>
          <w14:textFill>
            <w14:solidFill>
              <w14:srgbClr w14:val="000000"/>
            </w14:solidFill>
          </w14:textFill>
        </w:rPr>
        <w:t>kbart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energibesparende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Altiflex Elementsystem, med 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lgende egenska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er:  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Altiflex Systemet skal best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fleksible elementer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som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kan justeres minst 25 cm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</w:t>
      </w:r>
      <w:r>
        <w:rPr>
          <w:rFonts w:ascii="Tahoma Bold" w:hAnsi="Tahoma Bold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 h</w:t>
      </w:r>
      <w:r>
        <w:rPr>
          <w:rFonts w:ascii="Tahoma Bold" w:hAnsi="Tahoma Bold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og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bredde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uten materialsvinn.</w:t>
      </w:r>
    </w:p>
    <w:p>
      <w:pPr>
        <w:pStyle w:val="Brødtekst"/>
        <w:shd w:val="clear" w:color="auto" w:fill="ffffff"/>
        <w:spacing w:after="0" w:line="240" w:lineRule="auto"/>
        <w:ind w:left="360" w:firstLine="0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Den midlertidige 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lukning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 isolert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redu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ere varme- og kuldeta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og 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i gnist- og flammeh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mmende materiale.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Altiflex Elementene skal kunne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kombineres slik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at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rre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ninger kan lukkes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Det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 mulig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montere 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tningslister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rundt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de enkelte Altiflex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-el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emente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ke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van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 og vindt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the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Systemets elementer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slagfaste, bru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dsikre,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innbruddssikre og tillate lysinnslipp.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Altiflex-systemet skal sikre at fasader fremst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 xml:space="preserve">r presentable i byggeperioden og systemet skal kunne monteres uten 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 xml:space="preserve">å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skade innvendige bygningsdeler un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>ø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dig.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Systemet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skal ha en U-v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rdi mindre en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2,8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,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redu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ere energiforbru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CO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bscript"/>
          <w:rtl w:val="0"/>
          <w:lang w:val="da-DK"/>
          <w14:textFill>
            <w14:solidFill>
              <w14:srgbClr w14:val="000000"/>
            </w14:solidFill>
          </w14:textFill>
        </w:rPr>
        <w:t>2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slip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Systemets elementer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dimens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joner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t til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mo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vindlaster iht. DS/EN 1991 1-4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 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konomisk forsvarlig vis op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fyl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dstilsynets krav til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dsmilj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herunder: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mping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20 dB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Sikre et godt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eklima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med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10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perscript"/>
          <w:rtl w:val="0"/>
          <w:lang w:val="da-DK"/>
          <w14:textFill>
            <w14:solidFill>
              <w14:srgbClr w14:val="000000"/>
            </w14:solidFill>
          </w14:textFill>
        </w:rPr>
        <w:t>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C i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dsomr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 med h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rdt fysisk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15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perscript"/>
          <w:rtl w:val="0"/>
          <w:lang w:val="da-DK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C i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vrige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dsomr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Holde stabilt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eklima i byggeperioden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un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p- og fu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tskader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sz w:val="20"/>
          <w:szCs w:val="2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gifter til l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ende vedli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ehold og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avfallsh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ndtering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inkluderes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40" w:lineRule="auto"/>
        <w:outlineLvl w:val="1"/>
      </w:pPr>
    </w:p>
    <w:p>
      <w:pPr>
        <w:pStyle w:val="Brødtek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MIDLERTIDIGE V</w:t>
      </w:r>
      <w:r>
        <w:rPr>
          <w:sz w:val="27"/>
          <w:szCs w:val="27"/>
          <w:u w:val="single"/>
          <w:rtl w:val="0"/>
          <w:lang w:val="da-DK"/>
        </w:rPr>
        <w:t>E</w:t>
      </w:r>
      <w:r>
        <w:rPr>
          <w:outline w:val="0"/>
          <w:color w:val="000000"/>
          <w:sz w:val="27"/>
          <w:szCs w:val="27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GGE</w:t>
      </w:r>
      <w:r>
        <w:rPr>
          <w:outline w:val="0"/>
          <w:color w:val="000000"/>
          <w:sz w:val="27"/>
          <w:szCs w:val="27"/>
          <w:u w:val="single" w:color="000000"/>
          <w:rtl w:val="0"/>
          <w:lang w:val="da-DK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Skille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vegger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v-v</w:t>
      </w:r>
      <w:r>
        <w:rPr>
          <w:rFonts w:ascii="Tahoma" w:hAnsi="Tahoma"/>
          <w:sz w:val="20"/>
          <w:szCs w:val="20"/>
          <w:rtl w:val="0"/>
          <w:lang w:val="da-DK"/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gge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res med Altiflex moduler, d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og porte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som er et 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:lang w:val="da-DK"/>
          <w14:textFill>
            <w14:solidFill>
              <w14:srgbClr w14:val="000000"/>
            </w14:solidFill>
          </w14:textFill>
        </w:rPr>
        <w:t>jenbrukbar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</w:t>
      </w:r>
      <w:r>
        <w:rPr>
          <w:rFonts w:ascii="Tahoma" w:hAnsi="Tahoma"/>
          <w:outline w:val="0"/>
          <w:color w:val="000000"/>
          <w:sz w:val="20"/>
          <w:szCs w:val="2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energibesparende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elementsystem, med 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lgende egenska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er:  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Altiflex Systemet skal best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fleksible elementer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som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kan justeres minst 25 cm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</w:t>
      </w:r>
      <w:r>
        <w:rPr>
          <w:rFonts w:ascii="Tahoma Bold" w:hAnsi="Tahoma Bold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 h</w:t>
      </w:r>
      <w:r>
        <w:rPr>
          <w:rFonts w:ascii="Tahoma Bold" w:hAnsi="Tahoma Bold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og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bredde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uten materialsvinn.</w:t>
      </w:r>
    </w:p>
    <w:p>
      <w:pPr>
        <w:pStyle w:val="Brødtekst"/>
        <w:shd w:val="clear" w:color="auto" w:fill="ffffff"/>
        <w:spacing w:after="0" w:line="240" w:lineRule="auto"/>
        <w:ind w:left="360" w:firstLine="0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Den midlertidige 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lukning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 isolert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redu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ere varme- og kuldeta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og 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i gnist- og flammeh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mmende materiale.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Altiflex Elementene skal kunne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kombineres slik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at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rre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ninger kan lukkes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Det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 mulig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montere 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tningslister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rundt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de enkelte Altiflex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-el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emente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ke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van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 og vindt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the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Systemets elementer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slagfaste, bru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dsikre,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innbruddssikre og tillate lysinnslipp.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Altiflex-systemet skal sikre at fasader fremst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 xml:space="preserve">r presentable i byggeperioden og systemet skal kunne monteres uten 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 xml:space="preserve">å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skade innvendige bygningsdeler un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>ø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dig.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Systemet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skal ha en U-v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rdi mindre en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2,8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,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redu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ere energiforbru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CO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bscript"/>
          <w:rtl w:val="0"/>
          <w:lang w:val="da-DK"/>
          <w14:textFill>
            <w14:solidFill>
              <w14:srgbClr w14:val="000000"/>
            </w14:solidFill>
          </w14:textFill>
        </w:rPr>
        <w:t>2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slip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p.</w:t>
      </w:r>
    </w:p>
    <w:p>
      <w:pPr>
        <w:pStyle w:val="List Paragraph"/>
        <w:shd w:val="clear" w:color="auto" w:fill="ffffff"/>
        <w:bidi w:val="0"/>
        <w:spacing w:after="0" w:line="240" w:lineRule="auto"/>
        <w:ind w:left="0" w:right="0" w:firstLine="0"/>
        <w:jc w:val="left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Systemets reduksjon av CO2-utslipp skal kunne dokumenteres eller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vises via LC-analyse.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dimens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joner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t til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mo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vindlaster iht. DS/EN 1991 1-4</w:t>
      </w:r>
    </w:p>
    <w:p>
      <w:pPr>
        <w:pStyle w:val="List Paragraph"/>
        <w:shd w:val="clear" w:color="auto" w:fill="ffffff"/>
        <w:bidi w:val="0"/>
        <w:spacing w:after="0" w:line="240" w:lineRule="auto"/>
        <w:ind w:left="0" w:right="0" w:firstLine="0"/>
        <w:jc w:val="left"/>
        <w:outlineLvl w:val="1"/>
        <w:rPr>
          <w:rFonts w:ascii="Tahoma Bold" w:cs="Tahoma Bold" w:hAnsi="Tahoma Bold" w:eastAsia="Tahoma Bold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Systemet skal samtidig kunne fungere som et </w:t>
      </w:r>
      <w:r>
        <w:rPr>
          <w:rFonts w:ascii="Tahoma Bold" w:hAnsi="Tahoma Bold"/>
          <w:sz w:val="20"/>
          <w:szCs w:val="20"/>
          <w:rtl w:val="0"/>
          <w:lang w:val="da-DK"/>
        </w:rPr>
        <w:t>sikkerhetsrekkverk iht</w:t>
      </w:r>
      <w:r>
        <w:rPr>
          <w:rFonts w:ascii="Tahoma Bold" w:hAnsi="Tahoma Bold"/>
          <w:sz w:val="20"/>
          <w:szCs w:val="20"/>
          <w:rtl w:val="0"/>
          <w:lang w:val="da-DK"/>
        </w:rPr>
        <w:t>.</w:t>
      </w:r>
      <w:r>
        <w:rPr>
          <w:rFonts w:ascii="Tahoma Bold" w:hAnsi="Tahoma Bold"/>
          <w:sz w:val="20"/>
          <w:szCs w:val="20"/>
          <w:rtl w:val="0"/>
          <w:lang w:val="da-DK"/>
        </w:rPr>
        <w:t xml:space="preserve"> EN 13374.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 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konomisk forsvarlig vis op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fyl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dstilsynets krav til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dsmilj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herunder: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mping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20 dB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Sikre et godt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eklima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med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10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perscript"/>
          <w:rtl w:val="0"/>
          <w:lang w:val="da-DK"/>
          <w14:textFill>
            <w14:solidFill>
              <w14:srgbClr w14:val="000000"/>
            </w14:solidFill>
          </w14:textFill>
        </w:rPr>
        <w:t>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C i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dsomr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 med h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rdt fysisk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15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perscript"/>
          <w:rtl w:val="0"/>
          <w:lang w:val="da-DK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C i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vrige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dsomr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Holde stabilt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eklima i byggeperioden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un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p- og fu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tskader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sz w:val="20"/>
          <w:szCs w:val="2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gifter til l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ende vedli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ehold og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avfallsh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ndtering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inkluderes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Brødtekst"/>
        <w:shd w:val="clear" w:color="auto" w:fill="ffffff"/>
        <w:spacing w:after="0" w:line="336" w:lineRule="atLeast"/>
        <w:ind w:left="300" w:firstLine="0"/>
        <w:rPr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336" w:lineRule="atLeast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MIDLERTIDIGE PORTE</w:t>
      </w:r>
      <w:r>
        <w:rPr>
          <w:outline w:val="0"/>
          <w:color w:val="000000"/>
          <w:sz w:val="27"/>
          <w:szCs w:val="27"/>
          <w:u w:val="single" w:color="000000"/>
          <w:rtl w:val="0"/>
          <w:lang w:val="da-DK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Midlertidige porte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res med </w:t>
      </w:r>
      <w:r>
        <w:rPr>
          <w:rFonts w:ascii="Tahoma" w:hAnsi="Tahoma"/>
          <w:sz w:val="20"/>
          <w:szCs w:val="20"/>
          <w:rtl w:val="0"/>
          <w:lang w:val="en-US"/>
        </w:rPr>
        <w:t>Altiflex moduler, d</w:t>
      </w:r>
      <w:r>
        <w:rPr>
          <w:rFonts w:ascii="Tahoma" w:hAnsi="Tahoma" w:hint="default"/>
          <w:sz w:val="20"/>
          <w:szCs w:val="20"/>
          <w:rtl w:val="0"/>
          <w:lang w:val="da-DK"/>
        </w:rPr>
        <w:t>ø</w:t>
      </w:r>
      <w:r>
        <w:rPr>
          <w:rFonts w:ascii="Tahoma" w:hAnsi="Tahoma"/>
          <w:sz w:val="20"/>
          <w:szCs w:val="20"/>
          <w:rtl w:val="0"/>
        </w:rPr>
        <w:t>re</w:t>
      </w:r>
      <w:r>
        <w:rPr>
          <w:rFonts w:ascii="Tahoma" w:hAnsi="Tahoma"/>
          <w:sz w:val="20"/>
          <w:szCs w:val="20"/>
          <w:rtl w:val="0"/>
          <w:lang w:val="da-DK"/>
        </w:rPr>
        <w:t>r</w:t>
      </w:r>
      <w:r>
        <w:rPr>
          <w:rFonts w:ascii="Tahoma" w:hAnsi="Tahoma"/>
          <w:sz w:val="20"/>
          <w:szCs w:val="20"/>
          <w:rtl w:val="0"/>
        </w:rPr>
        <w:t xml:space="preserve"> og porte</w:t>
      </w:r>
      <w:r>
        <w:rPr>
          <w:rFonts w:ascii="Tahoma" w:hAnsi="Tahoma"/>
          <w:sz w:val="20"/>
          <w:szCs w:val="20"/>
          <w:rtl w:val="0"/>
          <w:lang w:val="da-DK"/>
        </w:rPr>
        <w:t>r</w:t>
      </w:r>
      <w:r>
        <w:rPr>
          <w:rFonts w:ascii="Tahoma" w:hAnsi="Tahoma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  <w:lang w:val="da-DK"/>
        </w:rPr>
        <w:t xml:space="preserve">som er et </w:t>
      </w:r>
      <w:r>
        <w:rPr>
          <w:rFonts w:ascii="Tahoma" w:hAnsi="Tahoma"/>
          <w:sz w:val="20"/>
          <w:szCs w:val="20"/>
          <w:u w:val="single"/>
          <w:rtl w:val="0"/>
        </w:rPr>
        <w:t>g</w:t>
      </w:r>
      <w:r>
        <w:rPr>
          <w:rFonts w:ascii="Tahoma" w:hAnsi="Tahoma"/>
          <w:sz w:val="20"/>
          <w:szCs w:val="20"/>
          <w:u w:val="single"/>
          <w:rtl w:val="0"/>
          <w:lang w:val="da-DK"/>
        </w:rPr>
        <w:t>jenbrukbar</w:t>
      </w:r>
      <w:r>
        <w:rPr>
          <w:rFonts w:ascii="Tahoma" w:hAnsi="Tahoma"/>
          <w:sz w:val="20"/>
          <w:szCs w:val="20"/>
          <w:u w:val="single"/>
          <w:rtl w:val="0"/>
        </w:rPr>
        <w:t>t</w:t>
      </w:r>
      <w:r>
        <w:rPr>
          <w:rFonts w:ascii="Tahoma" w:hAnsi="Tahoma"/>
          <w:sz w:val="20"/>
          <w:szCs w:val="20"/>
          <w:rtl w:val="0"/>
          <w:lang w:val="da-DK"/>
        </w:rPr>
        <w:t xml:space="preserve"> og </w:t>
      </w:r>
      <w:r>
        <w:rPr>
          <w:rFonts w:ascii="Tahoma" w:hAnsi="Tahoma"/>
          <w:sz w:val="20"/>
          <w:szCs w:val="20"/>
          <w:u w:val="single"/>
          <w:rtl w:val="0"/>
          <w:lang w:val="de-DE"/>
        </w:rPr>
        <w:t>energibesparende</w:t>
      </w:r>
      <w:r>
        <w:rPr>
          <w:rFonts w:ascii="Tahoma" w:hAnsi="Tahoma"/>
          <w:sz w:val="20"/>
          <w:szCs w:val="20"/>
          <w:rtl w:val="0"/>
        </w:rPr>
        <w:t xml:space="preserve"> elementsystem, med f</w:t>
      </w:r>
      <w:r>
        <w:rPr>
          <w:rFonts w:ascii="Tahoma" w:hAnsi="Tahoma" w:hint="default"/>
          <w:sz w:val="20"/>
          <w:szCs w:val="20"/>
          <w:rtl w:val="0"/>
          <w:lang w:val="da-DK"/>
        </w:rPr>
        <w:t>ø</w:t>
      </w:r>
      <w:r>
        <w:rPr>
          <w:rFonts w:ascii="Tahoma" w:hAnsi="Tahoma"/>
          <w:sz w:val="20"/>
          <w:szCs w:val="20"/>
          <w:rtl w:val="0"/>
        </w:rPr>
        <w:t>lgende egenska</w:t>
      </w:r>
      <w:r>
        <w:rPr>
          <w:rFonts w:ascii="Tahoma" w:hAnsi="Tahoma"/>
          <w:sz w:val="20"/>
          <w:szCs w:val="20"/>
          <w:rtl w:val="0"/>
          <w:lang w:val="da-DK"/>
        </w:rPr>
        <w:t>p</w:t>
      </w:r>
      <w:r>
        <w:rPr>
          <w:rFonts w:ascii="Tahoma" w:hAnsi="Tahoma"/>
          <w:sz w:val="20"/>
          <w:szCs w:val="20"/>
          <w:rtl w:val="0"/>
          <w:lang w:val="de-DE"/>
        </w:rPr>
        <w:t>er: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Portene bygges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solide rammer og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dekkes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med fleksible elementer,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som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da-DK"/>
        </w:rPr>
        <w:t xml:space="preserve">kan justeres minst 25 cm </w:t>
      </w:r>
      <w:r>
        <w:rPr>
          <w:rFonts w:ascii="Tahoma Bold" w:hAnsi="Tahoma Bold"/>
          <w:sz w:val="20"/>
          <w:szCs w:val="20"/>
          <w:rtl w:val="0"/>
          <w:lang w:val="da-DK"/>
        </w:rPr>
        <w:t>b</w:t>
      </w:r>
      <w:r>
        <w:rPr>
          <w:rFonts w:ascii="Tahoma Bold" w:hAnsi="Tahoma Bold" w:hint="default"/>
          <w:sz w:val="20"/>
          <w:szCs w:val="20"/>
          <w:rtl w:val="0"/>
          <w:lang w:val="da-DK"/>
        </w:rPr>
        <w:t>å</w:t>
      </w:r>
      <w:r>
        <w:rPr>
          <w:rFonts w:ascii="Tahoma Bold" w:hAnsi="Tahoma Bold"/>
          <w:sz w:val="20"/>
          <w:szCs w:val="20"/>
          <w:rtl w:val="0"/>
          <w:lang w:val="da-DK"/>
        </w:rPr>
        <w:t xml:space="preserve">de </w:t>
      </w:r>
      <w:r>
        <w:rPr>
          <w:rFonts w:ascii="Tahoma Bold" w:hAnsi="Tahoma Bold"/>
          <w:sz w:val="20"/>
          <w:szCs w:val="20"/>
          <w:rtl w:val="0"/>
          <w:lang w:val="da-DK"/>
        </w:rPr>
        <w:t>i h</w:t>
      </w:r>
      <w:r>
        <w:rPr>
          <w:rFonts w:ascii="Tahoma Bold" w:hAnsi="Tahoma Bold" w:hint="default"/>
          <w:sz w:val="20"/>
          <w:szCs w:val="20"/>
          <w:rtl w:val="0"/>
          <w:lang w:val="da-DK"/>
        </w:rPr>
        <w:t>ø</w:t>
      </w:r>
      <w:r>
        <w:rPr>
          <w:rFonts w:ascii="Tahoma Bold" w:hAnsi="Tahoma Bold"/>
          <w:sz w:val="20"/>
          <w:szCs w:val="20"/>
          <w:rtl w:val="0"/>
          <w:lang w:val="da-DK"/>
        </w:rPr>
        <w:t>y</w:t>
      </w:r>
      <w:r>
        <w:rPr>
          <w:rFonts w:ascii="Tahoma Bold" w:hAnsi="Tahoma Bold"/>
          <w:sz w:val="20"/>
          <w:szCs w:val="20"/>
          <w:rtl w:val="0"/>
          <w:lang w:val="da-DK"/>
        </w:rPr>
        <w:t xml:space="preserve">de </w:t>
      </w:r>
      <w:r>
        <w:rPr>
          <w:rFonts w:ascii="Tahoma Bold" w:hAnsi="Tahoma Bold"/>
          <w:sz w:val="20"/>
          <w:szCs w:val="20"/>
          <w:rtl w:val="0"/>
          <w:lang w:val="da-DK"/>
        </w:rPr>
        <w:t>og</w:t>
      </w:r>
      <w:r>
        <w:rPr>
          <w:rFonts w:ascii="Tahoma Bold" w:hAnsi="Tahoma Bold"/>
          <w:sz w:val="20"/>
          <w:szCs w:val="20"/>
          <w:rtl w:val="0"/>
          <w:lang w:val="da-DK"/>
        </w:rPr>
        <w:t xml:space="preserve"> bredde</w:t>
      </w:r>
      <w:r>
        <w:rPr>
          <w:rFonts w:ascii="Tahoma" w:hAnsi="Tahoma" w:hint="default"/>
          <w:sz w:val="20"/>
          <w:szCs w:val="20"/>
          <w:rtl w:val="0"/>
          <w:lang w:val="da-DK"/>
        </w:rPr>
        <w:t xml:space="preserve"> –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uten materialsvinn.</w:t>
      </w:r>
    </w:p>
    <w:p>
      <w:pPr>
        <w:pStyle w:val="Brødtekst"/>
        <w:shd w:val="clear" w:color="auto" w:fill="ffffff"/>
        <w:spacing w:after="0" w:line="240" w:lineRule="auto"/>
        <w:ind w:left="360" w:firstLine="0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sz w:val="20"/>
          <w:szCs w:val="20"/>
          <w:rtl w:val="0"/>
          <w:lang w:val="da-DK"/>
        </w:rPr>
        <w:t>Den midlertidige a</w:t>
      </w:r>
      <w:r>
        <w:rPr>
          <w:rFonts w:ascii="Tahoma" w:hAnsi="Tahoma"/>
          <w:sz w:val="20"/>
          <w:szCs w:val="20"/>
          <w:rtl w:val="0"/>
          <w:lang w:val="da-DK"/>
        </w:rPr>
        <w:t>v</w:t>
      </w:r>
      <w:r>
        <w:rPr>
          <w:rFonts w:ascii="Tahoma" w:hAnsi="Tahoma"/>
          <w:sz w:val="20"/>
          <w:szCs w:val="20"/>
          <w:rtl w:val="0"/>
          <w:lang w:val="da-DK"/>
        </w:rPr>
        <w:t>lukning</w:t>
      </w:r>
      <w:r>
        <w:rPr>
          <w:rFonts w:ascii="Tahoma" w:hAnsi="Tahoma"/>
          <w:sz w:val="20"/>
          <w:szCs w:val="20"/>
          <w:rtl w:val="0"/>
          <w:lang w:val="da-DK"/>
        </w:rPr>
        <w:t>en</w:t>
      </w:r>
      <w:r>
        <w:rPr>
          <w:rFonts w:ascii="Tahoma" w:hAnsi="Tahoma"/>
          <w:sz w:val="20"/>
          <w:szCs w:val="20"/>
          <w:rtl w:val="0"/>
          <w:lang w:val="da-DK"/>
        </w:rPr>
        <w:t xml:space="preserve"> skal v</w:t>
      </w:r>
      <w:r>
        <w:rPr>
          <w:rFonts w:ascii="Tahoma" w:hAnsi="Tahoma" w:hint="default"/>
          <w:sz w:val="20"/>
          <w:szCs w:val="20"/>
          <w:rtl w:val="0"/>
          <w:lang w:val="da-DK"/>
        </w:rPr>
        <w:t>æ</w:t>
      </w:r>
      <w:r>
        <w:rPr>
          <w:rFonts w:ascii="Tahoma" w:hAnsi="Tahoma"/>
          <w:sz w:val="20"/>
          <w:szCs w:val="20"/>
          <w:rtl w:val="0"/>
          <w:lang w:val="da-DK"/>
        </w:rPr>
        <w:t xml:space="preserve">re isolert for </w:t>
      </w:r>
      <w:r>
        <w:rPr>
          <w:rFonts w:ascii="Tahoma" w:hAnsi="Tahoma" w:hint="default"/>
          <w:sz w:val="20"/>
          <w:szCs w:val="20"/>
          <w:rtl w:val="0"/>
          <w:lang w:val="da-DK"/>
        </w:rPr>
        <w:t>å</w:t>
      </w:r>
      <w:r>
        <w:rPr>
          <w:rFonts w:ascii="Tahoma" w:hAnsi="Tahoma"/>
          <w:sz w:val="20"/>
          <w:szCs w:val="20"/>
          <w:rtl w:val="0"/>
          <w:lang w:val="da-DK"/>
        </w:rPr>
        <w:t xml:space="preserve"> redu</w:t>
      </w:r>
      <w:r>
        <w:rPr>
          <w:rFonts w:ascii="Tahoma" w:hAnsi="Tahoma"/>
          <w:sz w:val="20"/>
          <w:szCs w:val="20"/>
          <w:rtl w:val="0"/>
          <w:lang w:val="da-DK"/>
        </w:rPr>
        <w:t>s</w:t>
      </w:r>
      <w:r>
        <w:rPr>
          <w:rFonts w:ascii="Tahoma" w:hAnsi="Tahoma"/>
          <w:sz w:val="20"/>
          <w:szCs w:val="20"/>
          <w:rtl w:val="0"/>
          <w:lang w:val="da-DK"/>
        </w:rPr>
        <w:t>ere varme- og kuldeta</w:t>
      </w:r>
      <w:r>
        <w:rPr>
          <w:rFonts w:ascii="Tahoma" w:hAnsi="Tahoma"/>
          <w:sz w:val="20"/>
          <w:szCs w:val="20"/>
          <w:rtl w:val="0"/>
          <w:lang w:val="da-DK"/>
        </w:rPr>
        <w:t>p</w:t>
      </w:r>
      <w:r>
        <w:rPr>
          <w:rFonts w:ascii="Tahoma" w:hAnsi="Tahoma"/>
          <w:sz w:val="20"/>
          <w:szCs w:val="20"/>
          <w:rtl w:val="0"/>
          <w:lang w:val="da-DK"/>
        </w:rPr>
        <w:t>, og u</w:t>
      </w:r>
      <w:r>
        <w:rPr>
          <w:rFonts w:ascii="Tahoma" w:hAnsi="Tahoma"/>
          <w:sz w:val="20"/>
          <w:szCs w:val="20"/>
          <w:rtl w:val="0"/>
          <w:lang w:val="da-DK"/>
        </w:rPr>
        <w:t>t</w:t>
      </w:r>
      <w:r>
        <w:rPr>
          <w:rFonts w:ascii="Tahoma" w:hAnsi="Tahoma"/>
          <w:sz w:val="20"/>
          <w:szCs w:val="20"/>
          <w:rtl w:val="0"/>
          <w:lang w:val="da-DK"/>
        </w:rPr>
        <w:t>f</w:t>
      </w:r>
      <w:r>
        <w:rPr>
          <w:rFonts w:ascii="Tahoma" w:hAnsi="Tahoma" w:hint="default"/>
          <w:sz w:val="20"/>
          <w:szCs w:val="20"/>
          <w:rtl w:val="0"/>
          <w:lang w:val="da-DK"/>
        </w:rPr>
        <w:t>ø</w:t>
      </w:r>
      <w:r>
        <w:rPr>
          <w:rFonts w:ascii="Tahoma" w:hAnsi="Tahoma"/>
          <w:sz w:val="20"/>
          <w:szCs w:val="20"/>
          <w:rtl w:val="0"/>
          <w:lang w:val="da-DK"/>
        </w:rPr>
        <w:t>rt i gnist- og flammeh</w:t>
      </w:r>
      <w:r>
        <w:rPr>
          <w:rFonts w:ascii="Tahoma" w:hAnsi="Tahoma"/>
          <w:sz w:val="20"/>
          <w:szCs w:val="20"/>
          <w:rtl w:val="0"/>
          <w:lang w:val="da-DK"/>
        </w:rPr>
        <w:t>e</w:t>
      </w:r>
      <w:r>
        <w:rPr>
          <w:rFonts w:ascii="Tahoma" w:hAnsi="Tahoma"/>
          <w:sz w:val="20"/>
          <w:szCs w:val="20"/>
          <w:rtl w:val="0"/>
          <w:lang w:val="da-DK"/>
        </w:rPr>
        <w:t>mmende materiale.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sz w:val="20"/>
          <w:szCs w:val="20"/>
          <w:rtl w:val="0"/>
          <w:lang w:val="da-DK"/>
        </w:rPr>
        <w:t>Det skal v</w:t>
      </w:r>
      <w:r>
        <w:rPr>
          <w:rFonts w:ascii="Tahoma" w:hAnsi="Tahoma" w:hint="default"/>
          <w:sz w:val="20"/>
          <w:szCs w:val="20"/>
          <w:rtl w:val="0"/>
          <w:lang w:val="da-DK"/>
        </w:rPr>
        <w:t>æ</w:t>
      </w:r>
      <w:r>
        <w:rPr>
          <w:rFonts w:ascii="Tahoma" w:hAnsi="Tahoma"/>
          <w:sz w:val="20"/>
          <w:szCs w:val="20"/>
          <w:rtl w:val="0"/>
          <w:lang w:val="da-DK"/>
        </w:rPr>
        <w:t xml:space="preserve">re mulig </w:t>
      </w:r>
      <w:r>
        <w:rPr>
          <w:rFonts w:ascii="Tahoma" w:hAnsi="Tahoma" w:hint="default"/>
          <w:sz w:val="20"/>
          <w:szCs w:val="20"/>
          <w:rtl w:val="0"/>
          <w:lang w:val="da-DK"/>
        </w:rPr>
        <w:t>å</w:t>
      </w:r>
      <w:r>
        <w:rPr>
          <w:rFonts w:ascii="Tahoma" w:hAnsi="Tahoma"/>
          <w:sz w:val="20"/>
          <w:szCs w:val="20"/>
          <w:rtl w:val="0"/>
          <w:lang w:val="da-DK"/>
        </w:rPr>
        <w:t xml:space="preserve"> montere t</w:t>
      </w:r>
      <w:r>
        <w:rPr>
          <w:rFonts w:ascii="Tahoma" w:hAnsi="Tahoma"/>
          <w:sz w:val="20"/>
          <w:szCs w:val="20"/>
          <w:rtl w:val="0"/>
          <w:lang w:val="da-DK"/>
        </w:rPr>
        <w:t>e</w:t>
      </w:r>
      <w:r>
        <w:rPr>
          <w:rFonts w:ascii="Tahoma" w:hAnsi="Tahoma"/>
          <w:sz w:val="20"/>
          <w:szCs w:val="20"/>
          <w:rtl w:val="0"/>
          <w:lang w:val="da-DK"/>
        </w:rPr>
        <w:t xml:space="preserve">tningslister </w:t>
      </w:r>
      <w:r>
        <w:rPr>
          <w:rFonts w:ascii="Tahoma" w:hAnsi="Tahoma"/>
          <w:sz w:val="20"/>
          <w:szCs w:val="20"/>
          <w:rtl w:val="0"/>
          <w:lang w:val="da-DK"/>
        </w:rPr>
        <w:t>rundt</w:t>
      </w:r>
      <w:r>
        <w:rPr>
          <w:rFonts w:ascii="Tahoma" w:hAnsi="Tahoma"/>
          <w:sz w:val="20"/>
          <w:szCs w:val="20"/>
          <w:rtl w:val="0"/>
          <w:lang w:val="da-DK"/>
        </w:rPr>
        <w:t xml:space="preserve"> de enkelte Altiflex </w:t>
      </w:r>
      <w:r>
        <w:rPr>
          <w:rFonts w:ascii="Tahoma" w:hAnsi="Tahoma"/>
          <w:sz w:val="20"/>
          <w:szCs w:val="20"/>
          <w:rtl w:val="0"/>
          <w:lang w:val="da-DK"/>
        </w:rPr>
        <w:t>-el</w:t>
      </w:r>
      <w:r>
        <w:rPr>
          <w:rFonts w:ascii="Tahoma" w:hAnsi="Tahoma"/>
          <w:sz w:val="20"/>
          <w:szCs w:val="20"/>
          <w:rtl w:val="0"/>
          <w:lang w:val="da-DK"/>
        </w:rPr>
        <w:t>emente</w:t>
      </w:r>
      <w:r>
        <w:rPr>
          <w:rFonts w:ascii="Tahoma" w:hAnsi="Tahoma"/>
          <w:sz w:val="20"/>
          <w:szCs w:val="20"/>
          <w:rtl w:val="0"/>
          <w:lang w:val="da-DK"/>
        </w:rPr>
        <w:t>ne</w:t>
      </w:r>
      <w:r>
        <w:rPr>
          <w:rFonts w:ascii="Tahoma" w:hAnsi="Tahoma"/>
          <w:sz w:val="20"/>
          <w:szCs w:val="20"/>
          <w:rtl w:val="0"/>
          <w:lang w:val="da-DK"/>
        </w:rPr>
        <w:t xml:space="preserve"> for </w:t>
      </w:r>
      <w:r>
        <w:rPr>
          <w:rFonts w:ascii="Tahoma" w:hAnsi="Tahoma" w:hint="default"/>
          <w:sz w:val="20"/>
          <w:szCs w:val="20"/>
          <w:rtl w:val="0"/>
          <w:lang w:val="da-DK"/>
        </w:rPr>
        <w:t>å</w:t>
      </w:r>
      <w:r>
        <w:rPr>
          <w:rFonts w:ascii="Tahoma" w:hAnsi="Tahoma"/>
          <w:sz w:val="20"/>
          <w:szCs w:val="20"/>
          <w:rtl w:val="0"/>
          <w:lang w:val="da-DK"/>
        </w:rPr>
        <w:t xml:space="preserve"> </w:t>
      </w:r>
      <w:r>
        <w:rPr>
          <w:rFonts w:ascii="Tahoma" w:hAnsi="Tahoma" w:hint="default"/>
          <w:sz w:val="20"/>
          <w:szCs w:val="20"/>
          <w:rtl w:val="0"/>
          <w:lang w:val="da-DK"/>
        </w:rPr>
        <w:t>ø</w:t>
      </w:r>
      <w:r>
        <w:rPr>
          <w:rFonts w:ascii="Tahoma" w:hAnsi="Tahoma"/>
          <w:sz w:val="20"/>
          <w:szCs w:val="20"/>
          <w:rtl w:val="0"/>
          <w:lang w:val="da-DK"/>
        </w:rPr>
        <w:t xml:space="preserve">ke </w:t>
      </w:r>
      <w:r>
        <w:rPr>
          <w:rFonts w:ascii="Tahoma" w:hAnsi="Tahoma"/>
          <w:sz w:val="20"/>
          <w:szCs w:val="20"/>
          <w:rtl w:val="0"/>
          <w:lang w:val="da-DK"/>
        </w:rPr>
        <w:t>van</w:t>
      </w:r>
      <w:r>
        <w:rPr>
          <w:rFonts w:ascii="Tahoma" w:hAnsi="Tahoma"/>
          <w:sz w:val="20"/>
          <w:szCs w:val="20"/>
          <w:rtl w:val="0"/>
          <w:lang w:val="da-DK"/>
        </w:rPr>
        <w:t>n</w:t>
      </w:r>
      <w:r>
        <w:rPr>
          <w:rFonts w:ascii="Tahoma" w:hAnsi="Tahoma"/>
          <w:sz w:val="20"/>
          <w:szCs w:val="20"/>
          <w:rtl w:val="0"/>
          <w:lang w:val="da-DK"/>
        </w:rPr>
        <w:t>- og vindt</w:t>
      </w:r>
      <w:r>
        <w:rPr>
          <w:rFonts w:ascii="Tahoma" w:hAnsi="Tahoma"/>
          <w:sz w:val="20"/>
          <w:szCs w:val="20"/>
          <w:rtl w:val="0"/>
          <w:lang w:val="da-DK"/>
        </w:rPr>
        <w:t>et</w:t>
      </w:r>
      <w:r>
        <w:rPr>
          <w:rFonts w:ascii="Tahoma" w:hAnsi="Tahoma"/>
          <w:sz w:val="20"/>
          <w:szCs w:val="20"/>
          <w:rtl w:val="0"/>
          <w:lang w:val="da-DK"/>
        </w:rPr>
        <w:t>the</w:t>
      </w:r>
      <w:r>
        <w:rPr>
          <w:rFonts w:ascii="Tahoma" w:hAnsi="Tahoma"/>
          <w:sz w:val="20"/>
          <w:szCs w:val="20"/>
          <w:rtl w:val="0"/>
          <w:lang w:val="da-DK"/>
        </w:rPr>
        <w:t>t</w:t>
      </w:r>
      <w:r>
        <w:rPr>
          <w:rFonts w:ascii="Tahoma" w:hAnsi="Tahoma"/>
          <w:sz w:val="20"/>
          <w:szCs w:val="20"/>
          <w:rtl w:val="0"/>
          <w:lang w:val="da-DK"/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Systemets elementer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slagfaste, bru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dsikre,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innbruddssikre og tillate lysinnslipp.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Altiflex-systemet skal sikre at fasader fremst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>å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 xml:space="preserve">r presentable i byggeperioden og systemet skal kunne monteres uten 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 xml:space="preserve">å 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skade innvendige bygningsdeler un</w:t>
      </w:r>
      <w:r>
        <w:rPr>
          <w:rFonts w:ascii="Tahoma" w:hAnsi="Tahoma" w:hint="default"/>
          <w:sz w:val="20"/>
          <w:szCs w:val="20"/>
          <w:shd w:val="clear" w:color="auto" w:fill="ffffff"/>
          <w:rtl w:val="0"/>
          <w:lang w:val="da-DK"/>
        </w:rPr>
        <w:t>ø</w:t>
      </w:r>
      <w:r>
        <w:rPr>
          <w:rFonts w:ascii="Tahoma" w:hAnsi="Tahoma"/>
          <w:sz w:val="20"/>
          <w:szCs w:val="20"/>
          <w:shd w:val="clear" w:color="auto" w:fill="ffffff"/>
          <w:rtl w:val="0"/>
          <w:lang w:val="da-DK"/>
        </w:rPr>
        <w:t>dig.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Systemet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skal ha en U-v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rdi mindre en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2,8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,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redu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ere energiforbru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CO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bscript"/>
          <w:rtl w:val="0"/>
          <w:lang w:val="da-DK"/>
          <w14:textFill>
            <w14:solidFill>
              <w14:srgbClr w14:val="000000"/>
            </w14:solidFill>
          </w14:textFill>
        </w:rPr>
        <w:t>2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slip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p.</w:t>
      </w:r>
    </w:p>
    <w:p>
      <w:pPr>
        <w:pStyle w:val="List Paragraph"/>
        <w:shd w:val="clear" w:color="auto" w:fill="ffffff"/>
        <w:bidi w:val="0"/>
        <w:spacing w:after="0" w:line="240" w:lineRule="auto"/>
        <w:ind w:left="0" w:right="0" w:firstLine="0"/>
        <w:jc w:val="left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Systemets reduksjon av CO2-utslipp skal kunne dokumenteres eller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vises via LC-analyse.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v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dimens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joner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t til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mo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 Bold" w:hAnsi="Tahoma Bold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vindlaster iht. DS/EN 1991 1-4</w:t>
      </w:r>
    </w:p>
    <w:p>
      <w:pPr>
        <w:pStyle w:val="List Paragraph"/>
        <w:shd w:val="clear" w:color="auto" w:fill="ffffff"/>
        <w:bidi w:val="0"/>
        <w:spacing w:after="0" w:line="240" w:lineRule="auto"/>
        <w:ind w:left="0" w:right="0" w:firstLine="0"/>
        <w:jc w:val="left"/>
        <w:outlineLvl w:val="1"/>
        <w:rPr>
          <w:rFonts w:ascii="Tahoma Bold" w:cs="Tahoma Bold" w:hAnsi="Tahoma Bold" w:eastAsia="Tahoma Bold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Systemet skal samtidig kunne fungere som et </w:t>
      </w:r>
      <w:r>
        <w:rPr>
          <w:rFonts w:ascii="Tahoma Bold" w:hAnsi="Tahoma Bold"/>
          <w:sz w:val="20"/>
          <w:szCs w:val="20"/>
          <w:rtl w:val="0"/>
          <w:lang w:val="da-DK"/>
        </w:rPr>
        <w:t>sikkerhetsrekkverk iht</w:t>
      </w:r>
      <w:r>
        <w:rPr>
          <w:rFonts w:ascii="Tahoma Bold" w:hAnsi="Tahoma Bold"/>
          <w:sz w:val="20"/>
          <w:szCs w:val="20"/>
          <w:rtl w:val="0"/>
          <w:lang w:val="da-DK"/>
        </w:rPr>
        <w:t>.</w:t>
      </w:r>
      <w:r>
        <w:rPr>
          <w:rFonts w:ascii="Tahoma Bold" w:hAnsi="Tahoma Bold"/>
          <w:sz w:val="20"/>
          <w:szCs w:val="20"/>
          <w:rtl w:val="0"/>
          <w:lang w:val="da-DK"/>
        </w:rPr>
        <w:t xml:space="preserve"> EN 13374.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Systemet skal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 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konomisk forsvarlig vis op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fyl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dstilsynets krav til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dsmilj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herunder: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st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y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mping p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20 dB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Sikre et godt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eklima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med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10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perscript"/>
          <w:rtl w:val="0"/>
          <w:lang w:val="da-DK"/>
          <w14:textFill>
            <w14:solidFill>
              <w14:srgbClr w14:val="000000"/>
            </w14:solidFill>
          </w14:textFill>
        </w:rPr>
        <w:t>o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C i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dsomr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 med h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rdt fysisk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15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vertAlign w:val="superscript"/>
          <w:rtl w:val="0"/>
          <w:lang w:val="da-DK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C i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vrige arbe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dsomr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0" w:line="240" w:lineRule="auto"/>
        <w:ind w:right="0"/>
        <w:jc w:val="left"/>
        <w:outlineLvl w:val="1"/>
        <w:rPr>
          <w:rFonts w:ascii="Tahoma" w:hAnsi="Tahoma"/>
          <w:sz w:val="20"/>
          <w:szCs w:val="20"/>
          <w:rtl w:val="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Holde stabilt in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eklima i byggeperioden for 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un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p- og fu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tskader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40" w:lineRule="auto"/>
        <w:outlineLvl w:val="1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sz w:val="20"/>
          <w:szCs w:val="20"/>
          <w:lang w:val="da-DK"/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gifter til l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ende vedli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ehold og 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avfallsh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ndtering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skal inkluderes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</w:t>
      </w: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336" w:lineRule="atLeast"/>
        <w:ind w:left="300" w:firstLine="0"/>
        <w:rPr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ødtekst"/>
        <w:shd w:val="clear" w:color="auto" w:fill="ffffff"/>
        <w:spacing w:after="0" w:line="240" w:lineRule="auto"/>
        <w:outlineLvl w:val="1"/>
      </w:pPr>
      <w:r>
        <w:rPr>
          <w:outline w:val="0"/>
          <w:color w:val="000000"/>
          <w:sz w:val="27"/>
          <w:szCs w:val="27"/>
          <w:u w:val="single"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pBdr>
        <w:top w:val="single" w:color="000000" w:sz="4" w:space="0" w:shadow="0" w:frame="0"/>
        <w:left w:val="nil"/>
        <w:bottom w:val="nil"/>
        <w:right w:val="nil"/>
      </w:pBdr>
    </w:pPr>
    <w:r>
      <w:rPr>
        <w:rtl w:val="0"/>
        <w:lang w:val="da-DK"/>
      </w:rPr>
      <w:t xml:space="preserve"> </w:t>
    </w:r>
  </w:p>
  <w:p>
    <w:pPr>
      <w:pStyle w:val="Default"/>
    </w:pPr>
    <w:r>
      <w:rPr>
        <w:rtl w:val="0"/>
        <w:lang w:val="da-DK"/>
      </w:rPr>
      <w:t> </w:t>
    </w:r>
    <w:r>
      <w:drawing xmlns:a="http://schemas.openxmlformats.org/drawingml/2006/main">
        <wp:inline distT="0" distB="0" distL="0" distR="0">
          <wp:extent cx="1123950" cy="714375"/>
          <wp:effectExtent l="0" t="0" r="0" b="0"/>
          <wp:docPr id="1073741826" name="officeArt object" descr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illede 5" descr="Billed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da-DK"/>
      </w:rPr>
      <w:t xml:space="preserve">           </w:t>
    </w:r>
    <w:r>
      <w:drawing xmlns:a="http://schemas.openxmlformats.org/drawingml/2006/main">
        <wp:inline distT="0" distB="0" distL="0" distR="0">
          <wp:extent cx="1123950" cy="714375"/>
          <wp:effectExtent l="0" t="0" r="0" b="0"/>
          <wp:docPr id="1073741827" name="officeArt object" descr="Et billede, der indeholder teks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t billede, der indeholder tekstAutomatisk genereret beskrivelse" descr="Et billede, der indeholder tekstAutomatisk genereret beskrivels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da-DK"/>
      </w:rPr>
      <w:t xml:space="preserve">            </w:t>
    </w:r>
    <w:r>
      <w:drawing xmlns:a="http://schemas.openxmlformats.org/drawingml/2006/main">
        <wp:inline distT="0" distB="0" distL="0" distR="0">
          <wp:extent cx="1123950" cy="714375"/>
          <wp:effectExtent l="0" t="0" r="0" b="0"/>
          <wp:docPr id="1073741828" name="officeArt object" descr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Billede 3" descr="Billede 3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da-DK"/>
      </w:rPr>
      <w:t xml:space="preserve">           </w:t>
    </w:r>
    <w:r>
      <w:drawing xmlns:a="http://schemas.openxmlformats.org/drawingml/2006/main">
        <wp:inline distT="0" distB="0" distL="0" distR="0">
          <wp:extent cx="1190625" cy="722516"/>
          <wp:effectExtent l="0" t="0" r="0" b="0"/>
          <wp:docPr id="1073741829" name="officeArt object" descr="Et billede, der indeholder bygning, udendørs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Et billede, der indeholder bygning, udendørsAutomatisk genereret beskrivelse" descr="Et billede, der indeholder bygning, udendørsAutomatisk genereret beskrivelse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225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Default"/>
      <w:rPr>
        <w:sz w:val="20"/>
        <w:szCs w:val="20"/>
      </w:rPr>
    </w:pPr>
    <w:r>
      <w:rPr>
        <w:sz w:val="20"/>
        <w:szCs w:val="20"/>
        <w:rtl w:val="0"/>
        <w:lang w:val="da-DK"/>
      </w:rPr>
      <w:t xml:space="preserve"> </w:t>
    </w:r>
    <w:r>
      <w:rPr>
        <w:sz w:val="20"/>
        <w:szCs w:val="20"/>
        <w:rtl w:val="0"/>
        <w:lang w:val="da-DK"/>
      </w:rPr>
      <w:t xml:space="preserve"> </w:t>
    </w:r>
    <w:r>
      <w:rPr>
        <w:sz w:val="20"/>
        <w:szCs w:val="20"/>
        <w:rtl w:val="0"/>
        <w:lang w:val="da-DK"/>
      </w:rPr>
      <w:t>Fasadeavslutning</w:t>
    </w:r>
    <w:r>
      <w:rPr>
        <w:sz w:val="20"/>
        <w:szCs w:val="20"/>
        <w:rtl w:val="0"/>
        <w:lang w:val="da-DK"/>
      </w:rPr>
      <w:t>er</w:t>
    </w:r>
    <w:r>
      <w:rPr>
        <w:sz w:val="20"/>
        <w:szCs w:val="20"/>
        <w:rtl w:val="0"/>
      </w:rPr>
      <w:tab/>
      <w:t xml:space="preserve">    Port l</w:t>
    </w:r>
    <w:r>
      <w:rPr>
        <w:sz w:val="20"/>
        <w:szCs w:val="20"/>
        <w:rtl w:val="0"/>
        <w:lang w:val="da-DK"/>
      </w:rPr>
      <w:t>ø</w:t>
    </w:r>
    <w:r>
      <w:rPr>
        <w:sz w:val="20"/>
        <w:szCs w:val="20"/>
        <w:rtl w:val="0"/>
        <w:lang w:val="da-DK"/>
      </w:rPr>
      <w:t>sninger                          Skillev</w:t>
    </w:r>
    <w:r>
      <w:rPr>
        <w:sz w:val="20"/>
        <w:szCs w:val="20"/>
        <w:rtl w:val="0"/>
        <w:lang w:val="da-DK"/>
      </w:rPr>
      <w:t>e</w:t>
    </w:r>
    <w:r>
      <w:rPr>
        <w:sz w:val="20"/>
        <w:szCs w:val="20"/>
        <w:rtl w:val="0"/>
        <w:lang w:val="da-DK"/>
      </w:rPr>
      <w:t>gge</w:t>
    </w:r>
    <w:r>
      <w:rPr>
        <w:sz w:val="20"/>
        <w:szCs w:val="20"/>
        <w:rtl w:val="0"/>
        <w:lang w:val="da-DK"/>
      </w:rPr>
      <w:t>r</w:t>
    </w:r>
    <w:r>
      <w:rPr>
        <w:sz w:val="20"/>
        <w:szCs w:val="20"/>
        <w:rtl w:val="0"/>
        <w:lang w:val="da-DK"/>
      </w:rPr>
      <w:t xml:space="preserve"> </w:t>
      <w:tab/>
      <w:t xml:space="preserve"> Telt l</w:t>
    </w:r>
    <w:r>
      <w:rPr>
        <w:sz w:val="20"/>
        <w:szCs w:val="20"/>
        <w:rtl w:val="0"/>
        <w:lang w:val="da-DK"/>
      </w:rPr>
      <w:t>ø</w:t>
    </w:r>
    <w:r>
      <w:rPr>
        <w:sz w:val="20"/>
        <w:szCs w:val="20"/>
        <w:rtl w:val="0"/>
        <w:lang w:val="da-DK"/>
      </w:rPr>
      <w:t>sninger</w:t>
    </w:r>
  </w:p>
  <w:p>
    <w:pPr>
      <w:pStyle w:val="Default"/>
      <w:pBdr>
        <w:top w:val="nil"/>
        <w:left w:val="nil"/>
        <w:bottom w:val="single" w:color="000000" w:sz="4" w:space="0" w:shadow="0" w:frame="0"/>
        <w:right w:val="nil"/>
      </w:pBdr>
      <w:rPr>
        <w:sz w:val="20"/>
        <w:szCs w:val="20"/>
      </w:rPr>
    </w:pPr>
  </w:p>
  <w:p>
    <w:pPr>
      <w:pStyle w:val="footer"/>
      <w:tabs>
        <w:tab w:val="right" w:pos="9612"/>
        <w:tab w:val="clear" w:pos="9638"/>
      </w:tabs>
      <w:jc w:val="center"/>
    </w:pPr>
    <w:r>
      <w:rPr>
        <w:sz w:val="20"/>
        <w:szCs w:val="20"/>
        <w:rtl w:val="0"/>
        <w:lang w:val="da-DK"/>
      </w:rPr>
      <w:t xml:space="preserve">Altiflex      Nordholmen 10-12, DK-2650 Hvidovre </w:t>
      <w:tab/>
      <w:t xml:space="preserve">    Tlf.: +45 44242284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"http://www.altiflex.dk"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a-DK"/>
      </w:rPr>
      <w:t>www.altiflex.dk</w:t>
    </w:r>
    <w:r>
      <w:rPr/>
      <w:fldChar w:fldCharType="end" w:fldLock="0"/>
    </w:r>
    <w:r>
      <w:rPr>
        <w:sz w:val="20"/>
        <w:szCs w:val="20"/>
        <w:rtl w:val="0"/>
        <w:lang w:val="da-DK"/>
      </w:rPr>
      <w:t xml:space="preserve">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"mailto:info@altiflex.dk"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a-DK"/>
      </w:rPr>
      <w:t>info@altiflex.dk</w:t>
    </w:r>
    <w:r>
      <w:rPr/>
      <w:fldChar w:fldCharType="end" w:fldLock="0"/>
    </w:r>
    <w:r>
      <w:rPr>
        <w:sz w:val="20"/>
        <w:szCs w:val="20"/>
        <w:rtl w:val="0"/>
        <w:lang w:val="da-DK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right"/>
    </w:pPr>
    <w:r>
      <w:rPr>
        <w:outline w:val="0"/>
        <w:color w:val="009344"/>
        <w:u w:color="009344"/>
        <w14:textFill>
          <w14:solidFill>
            <w14:srgbClr w14:val="009344"/>
          </w14:solidFill>
        </w14:textFill>
      </w:rPr>
      <w:drawing xmlns:a="http://schemas.openxmlformats.org/drawingml/2006/main">
        <wp:inline distT="0" distB="0" distL="0" distR="0">
          <wp:extent cx="1729740" cy="449580"/>
          <wp:effectExtent l="0" t="0" r="0" b="0"/>
          <wp:docPr id="1073741825" name="officeArt object" descr="Altiflex_Logo_blaa paa hvid_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ltiflex_Logo_blaa paa hvid_MAIL" descr="Altiflex_Logo_blaa paa hvid_MAIL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449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612"/>
        <w:tab w:val="clear" w:pos="9638"/>
      </w:tabs>
      <w:jc w:val="right"/>
    </w:pPr>
    <w:r>
      <w:rPr>
        <w:rtl w:val="0"/>
        <w:lang w:val="da-DK"/>
      </w:rPr>
      <w:t>Hvidovre 03-03-2023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t stil 1"/>
  </w:abstractNum>
  <w:abstractNum w:abstractNumId="1">
    <w:multiLevelType w:val="hybridMultilevel"/>
    <w:styleLink w:val="Importert sti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5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7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9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1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3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7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9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16" w:hanging="39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character" w:styleId="Lenke">
    <w:name w:val="Lenke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enke"/>
    <w:next w:val="Hyperlink.0"/>
    <w:rPr>
      <w:sz w:val="20"/>
      <w:szCs w:val="20"/>
    </w:rPr>
  </w:style>
  <w:style w:type="paragraph" w:styleId="heading 1">
    <w:name w:val="heading 1"/>
    <w:next w:val="Brødteks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:lang w:val="da-DK"/>
      <w14:textFill>
        <w14:solidFill>
          <w14:srgbClr w14:val="2E74B5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ert stil 1">
    <w:name w:val="Importert sti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