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879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</w:tblGrid>
      <w:tr w:rsidR="00655B49" w14:paraId="3AAD2573" w14:textId="77777777" w:rsidTr="004D32ED">
        <w:trPr>
          <w:trHeight w:val="1560"/>
        </w:trPr>
        <w:tc>
          <w:tcPr>
            <w:tcW w:w="8790" w:type="dxa"/>
          </w:tcPr>
          <w:p w14:paraId="7D6CC23A" w14:textId="77777777" w:rsidR="00B67FE9" w:rsidRPr="00AA54CA" w:rsidRDefault="00B67FE9" w:rsidP="00B67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Kravspecifikation</w:t>
            </w:r>
          </w:p>
          <w:p w14:paraId="2D246594" w14:textId="77777777" w:rsidR="009F7941" w:rsidRDefault="009F7941" w:rsidP="009F7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599FF3" w14:textId="77777777" w:rsidR="009F7941" w:rsidRPr="008F406B" w:rsidRDefault="009F7941" w:rsidP="009F794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F406B">
              <w:rPr>
                <w:rFonts w:ascii="Arial" w:hAnsi="Arial" w:cs="Arial"/>
                <w:b/>
                <w:sz w:val="32"/>
                <w:szCs w:val="32"/>
              </w:rPr>
              <w:t>Efterskoleteltet i Kildeparken</w:t>
            </w:r>
          </w:p>
          <w:p w14:paraId="515A2E87" w14:textId="77777777" w:rsidR="009F7941" w:rsidRDefault="009F7941" w:rsidP="009F7941">
            <w:pPr>
              <w:rPr>
                <w:rFonts w:ascii="Arial" w:hAnsi="Arial"/>
                <w:sz w:val="20"/>
                <w:szCs w:val="20"/>
              </w:rPr>
            </w:pPr>
          </w:p>
          <w:p w14:paraId="0BB7D78C" w14:textId="77777777" w:rsidR="009F7941" w:rsidRDefault="009F7941" w:rsidP="009F794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Beskrivelse af Efterskoleteltet:</w:t>
            </w:r>
          </w:p>
          <w:p w14:paraId="26D4DBEB" w14:textId="384F216D" w:rsidR="009F7941" w:rsidRPr="00D31F24" w:rsidRDefault="009F7941" w:rsidP="009F7941">
            <w:pPr>
              <w:rPr>
                <w:rFonts w:ascii="Arial" w:hAnsi="Arial"/>
                <w:sz w:val="20"/>
                <w:szCs w:val="20"/>
              </w:rPr>
            </w:pPr>
            <w:r w:rsidRPr="00D31F24">
              <w:rPr>
                <w:rFonts w:ascii="Arial" w:hAnsi="Arial"/>
                <w:sz w:val="20"/>
                <w:szCs w:val="20"/>
              </w:rPr>
              <w:t xml:space="preserve">Efterskoleteltet er efterskolernes </w:t>
            </w:r>
            <w:r w:rsidR="0089784E">
              <w:rPr>
                <w:rFonts w:ascii="Arial" w:hAnsi="Arial"/>
                <w:sz w:val="20"/>
                <w:szCs w:val="20"/>
              </w:rPr>
              <w:t>spise- og samlings</w:t>
            </w:r>
            <w:r w:rsidRPr="00D31F24">
              <w:rPr>
                <w:rFonts w:ascii="Arial" w:hAnsi="Arial"/>
                <w:sz w:val="20"/>
                <w:szCs w:val="20"/>
              </w:rPr>
              <w:t>telt under L2017.</w:t>
            </w:r>
          </w:p>
          <w:p w14:paraId="4F0599D7" w14:textId="51F690BC" w:rsidR="009F7941" w:rsidRDefault="009F7941" w:rsidP="009F7941">
            <w:pPr>
              <w:rPr>
                <w:rFonts w:ascii="Arial" w:hAnsi="Arial"/>
                <w:sz w:val="20"/>
                <w:szCs w:val="20"/>
              </w:rPr>
            </w:pPr>
            <w:r w:rsidRPr="00D31F24">
              <w:rPr>
                <w:rFonts w:ascii="Arial" w:hAnsi="Arial"/>
                <w:sz w:val="20"/>
                <w:szCs w:val="20"/>
              </w:rPr>
              <w:t>Det forventes</w:t>
            </w:r>
            <w:r w:rsidR="00B53F1D">
              <w:rPr>
                <w:rFonts w:ascii="Arial" w:hAnsi="Arial"/>
                <w:sz w:val="20"/>
                <w:szCs w:val="20"/>
              </w:rPr>
              <w:t>,</w:t>
            </w:r>
            <w:r w:rsidRPr="00D31F24">
              <w:rPr>
                <w:rFonts w:ascii="Arial" w:hAnsi="Arial"/>
                <w:sz w:val="20"/>
                <w:szCs w:val="20"/>
              </w:rPr>
              <w:t xml:space="preserve"> at </w:t>
            </w:r>
            <w:r w:rsidR="004D32ED">
              <w:rPr>
                <w:rFonts w:ascii="Arial" w:hAnsi="Arial"/>
                <w:sz w:val="20"/>
                <w:szCs w:val="20"/>
              </w:rPr>
              <w:t>efterskolerne afholder 2 større</w:t>
            </w:r>
            <w:r>
              <w:rPr>
                <w:rFonts w:ascii="Arial" w:hAnsi="Arial"/>
                <w:sz w:val="20"/>
                <w:szCs w:val="20"/>
              </w:rPr>
              <w:t xml:space="preserve"> aftenarrangementer under Landsstævnet.</w:t>
            </w:r>
          </w:p>
          <w:p w14:paraId="24EBB449" w14:textId="3CB5FC30" w:rsidR="009F7941" w:rsidRDefault="009F7941" w:rsidP="009F7941">
            <w:pPr>
              <w:rPr>
                <w:rFonts w:ascii="Arial" w:hAnsi="Arial"/>
                <w:sz w:val="20"/>
                <w:szCs w:val="20"/>
              </w:rPr>
            </w:pPr>
            <w:r w:rsidRPr="005B086B">
              <w:rPr>
                <w:rFonts w:ascii="Arial" w:hAnsi="Arial"/>
                <w:sz w:val="20"/>
                <w:szCs w:val="20"/>
              </w:rPr>
              <w:t>Der skal afvikles DJ / Singback</w:t>
            </w:r>
            <w:r>
              <w:rPr>
                <w:rFonts w:ascii="Arial" w:hAnsi="Arial"/>
                <w:sz w:val="20"/>
                <w:szCs w:val="20"/>
              </w:rPr>
              <w:t xml:space="preserve"> eller </w:t>
            </w:r>
            <w:r w:rsidR="00B53F1D">
              <w:rPr>
                <w:rFonts w:ascii="Arial" w:hAnsi="Arial"/>
                <w:sz w:val="20"/>
                <w:szCs w:val="20"/>
              </w:rPr>
              <w:t>b</w:t>
            </w:r>
            <w:r>
              <w:rPr>
                <w:rFonts w:ascii="Arial" w:hAnsi="Arial"/>
                <w:sz w:val="20"/>
                <w:szCs w:val="20"/>
              </w:rPr>
              <w:t>and</w:t>
            </w:r>
            <w:r w:rsidRPr="005B086B">
              <w:rPr>
                <w:rFonts w:ascii="Arial" w:hAnsi="Arial"/>
                <w:sz w:val="20"/>
                <w:szCs w:val="20"/>
              </w:rPr>
              <w:t xml:space="preserve"> </w:t>
            </w:r>
            <w:r w:rsidR="00B53F1D">
              <w:rPr>
                <w:rFonts w:ascii="Arial" w:hAnsi="Arial"/>
                <w:sz w:val="20"/>
                <w:szCs w:val="20"/>
              </w:rPr>
              <w:t>o</w:t>
            </w:r>
            <w:r w:rsidR="004D32ED">
              <w:rPr>
                <w:rFonts w:ascii="Arial" w:hAnsi="Arial"/>
                <w:sz w:val="20"/>
                <w:szCs w:val="20"/>
              </w:rPr>
              <w:t xml:space="preserve">nsdag og </w:t>
            </w:r>
            <w:r w:rsidR="00B53F1D">
              <w:rPr>
                <w:rFonts w:ascii="Arial" w:hAnsi="Arial"/>
                <w:sz w:val="20"/>
                <w:szCs w:val="20"/>
              </w:rPr>
              <w:t>l</w:t>
            </w:r>
            <w:r w:rsidRPr="005B086B">
              <w:rPr>
                <w:rFonts w:ascii="Arial" w:hAnsi="Arial"/>
                <w:sz w:val="20"/>
                <w:szCs w:val="20"/>
              </w:rPr>
              <w:t>ørdag.</w:t>
            </w:r>
          </w:p>
          <w:p w14:paraId="0A03C364" w14:textId="2C988FC9" w:rsidR="004D32ED" w:rsidRPr="005B086B" w:rsidRDefault="004D32ED" w:rsidP="009F7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Derudover vælger man muligvis at lave indslag med egne orkestre under spisninger, enten middag eller aftensmad et par dage.</w:t>
            </w:r>
          </w:p>
          <w:p w14:paraId="01700C92" w14:textId="77777777" w:rsidR="009F7941" w:rsidRDefault="009F7941" w:rsidP="009F7941">
            <w:pPr>
              <w:rPr>
                <w:rFonts w:ascii="Arial" w:hAnsi="Arial"/>
                <w:sz w:val="20"/>
                <w:szCs w:val="20"/>
              </w:rPr>
            </w:pPr>
          </w:p>
          <w:p w14:paraId="429EEB6B" w14:textId="002FFEE5" w:rsidR="009F7941" w:rsidRPr="00670706" w:rsidRDefault="00B67FE9" w:rsidP="009F794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Foreløbig t</w:t>
            </w:r>
            <w:bookmarkStart w:id="0" w:name="_GoBack"/>
            <w:bookmarkEnd w:id="0"/>
            <w:r w:rsidR="009F7941" w:rsidRPr="00670706">
              <w:rPr>
                <w:rFonts w:ascii="Arial" w:hAnsi="Arial"/>
                <w:b/>
                <w:sz w:val="20"/>
                <w:szCs w:val="20"/>
              </w:rPr>
              <w:t>idsplan:</w:t>
            </w:r>
          </w:p>
          <w:p w14:paraId="65BA526B" w14:textId="77777777" w:rsidR="00591876" w:rsidRDefault="00591876" w:rsidP="009F7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Mandag 26/6: Opstilling 09:00-15:00 Mulighed for at kunne afspille musik samt tale fra kl. 15</w:t>
            </w:r>
          </w:p>
          <w:p w14:paraId="37F8C36A" w14:textId="77777777" w:rsidR="00591876" w:rsidRDefault="009F7941" w:rsidP="009F7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Tirsdag 27/6: </w:t>
            </w:r>
            <w:r>
              <w:rPr>
                <w:rFonts w:ascii="Arial" w:hAnsi="Arial"/>
                <w:sz w:val="20"/>
                <w:szCs w:val="20"/>
              </w:rPr>
              <w:tab/>
              <w:t>Mulighed for at kunne afspil</w:t>
            </w:r>
            <w:r w:rsidR="00591876">
              <w:rPr>
                <w:rFonts w:ascii="Arial" w:hAnsi="Arial"/>
                <w:sz w:val="20"/>
                <w:szCs w:val="20"/>
              </w:rPr>
              <w:t>le musik samt tale i dagtimerne.</w:t>
            </w:r>
          </w:p>
          <w:p w14:paraId="3959D301" w14:textId="30822DC5" w:rsidR="004D32ED" w:rsidRDefault="009F7941" w:rsidP="009F7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Onsdag 28/6: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="00B53F1D">
              <w:rPr>
                <w:rFonts w:ascii="Arial" w:hAnsi="Arial"/>
                <w:sz w:val="20"/>
                <w:szCs w:val="20"/>
              </w:rPr>
              <w:t>Aften</w:t>
            </w:r>
            <w:r w:rsidR="004D32ED">
              <w:rPr>
                <w:rFonts w:ascii="Arial" w:hAnsi="Arial"/>
                <w:sz w:val="20"/>
                <w:szCs w:val="20"/>
              </w:rPr>
              <w:t>arrangement samt m</w:t>
            </w:r>
            <w:r>
              <w:rPr>
                <w:rFonts w:ascii="Arial" w:hAnsi="Arial"/>
                <w:sz w:val="20"/>
                <w:szCs w:val="20"/>
              </w:rPr>
              <w:t>ulighed for at kunne afspill</w:t>
            </w:r>
            <w:r w:rsidR="004D32ED">
              <w:rPr>
                <w:rFonts w:ascii="Arial" w:hAnsi="Arial"/>
                <w:sz w:val="20"/>
                <w:szCs w:val="20"/>
              </w:rPr>
              <w:t>e musik samt tale i dagtimerne.</w:t>
            </w:r>
          </w:p>
          <w:p w14:paraId="4EB7DAA5" w14:textId="5958A90A" w:rsidR="009F7941" w:rsidRDefault="009F7941" w:rsidP="009F7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Torsdag 29/6:</w:t>
            </w:r>
            <w:r>
              <w:rPr>
                <w:rFonts w:ascii="Arial" w:hAnsi="Arial"/>
                <w:sz w:val="20"/>
                <w:szCs w:val="20"/>
              </w:rPr>
              <w:tab/>
              <w:t>Mulighed for at kunne afspille musik samt tale i dagtimerne.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14:paraId="7E4BB897" w14:textId="77777777" w:rsidR="009F7941" w:rsidRDefault="009F7941" w:rsidP="009F7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Fredag 30/6: </w:t>
            </w:r>
            <w:r>
              <w:rPr>
                <w:rFonts w:ascii="Arial" w:hAnsi="Arial"/>
                <w:sz w:val="20"/>
                <w:szCs w:val="20"/>
              </w:rPr>
              <w:tab/>
              <w:t>Mulighed for at kunne afspille musik samt tale i dagtimerne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14:paraId="39F57217" w14:textId="03F2EE88" w:rsidR="009F7941" w:rsidRDefault="009F7941" w:rsidP="009F7941">
            <w:pPr>
              <w:ind w:left="1300" w:hanging="13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Lørdag 1/7: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="00B53F1D">
              <w:rPr>
                <w:rFonts w:ascii="Arial" w:hAnsi="Arial"/>
                <w:sz w:val="20"/>
                <w:szCs w:val="20"/>
              </w:rPr>
              <w:t>Aften</w:t>
            </w:r>
            <w:r w:rsidR="00D02481">
              <w:rPr>
                <w:rFonts w:ascii="Arial" w:hAnsi="Arial"/>
                <w:sz w:val="20"/>
                <w:szCs w:val="20"/>
              </w:rPr>
              <w:t>a</w:t>
            </w:r>
            <w:r>
              <w:rPr>
                <w:rFonts w:ascii="Arial" w:hAnsi="Arial"/>
                <w:sz w:val="20"/>
                <w:szCs w:val="20"/>
              </w:rPr>
              <w:t xml:space="preserve">rrangement samt mulighed for at kunne afspille musik samt tale i dagtimerne. </w:t>
            </w:r>
          </w:p>
          <w:p w14:paraId="1826B24D" w14:textId="77777777" w:rsidR="009F7941" w:rsidRDefault="009F7941" w:rsidP="009F7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Søndag 2/7: </w:t>
            </w:r>
            <w:r>
              <w:rPr>
                <w:rFonts w:ascii="Arial" w:hAnsi="Arial"/>
                <w:sz w:val="20"/>
                <w:szCs w:val="20"/>
              </w:rPr>
              <w:tab/>
              <w:t>Nedpakning kl. 01:00-04:00</w:t>
            </w:r>
          </w:p>
          <w:p w14:paraId="1F92F490" w14:textId="77777777" w:rsidR="009F7941" w:rsidRPr="00895830" w:rsidRDefault="009F7941" w:rsidP="009F794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3BD01D1" w14:textId="77777777" w:rsidR="009F7941" w:rsidRPr="00553DE2" w:rsidRDefault="009F7941" w:rsidP="009F7941">
            <w:pPr>
              <w:rPr>
                <w:rFonts w:ascii="Arial" w:hAnsi="Arial"/>
                <w:sz w:val="20"/>
                <w:szCs w:val="20"/>
              </w:rPr>
            </w:pPr>
          </w:p>
          <w:p w14:paraId="051F7AEE" w14:textId="65220BD3" w:rsidR="00D02481" w:rsidRDefault="009F7941" w:rsidP="009F794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Ved skrivende stund forventes telt</w:t>
            </w:r>
            <w:r w:rsidR="00B53F1D">
              <w:rPr>
                <w:rFonts w:ascii="Arial" w:hAnsi="Arial"/>
                <w:b/>
                <w:sz w:val="20"/>
                <w:szCs w:val="20"/>
              </w:rPr>
              <w:t>-</w:t>
            </w:r>
            <w:r w:rsidR="00D02481">
              <w:rPr>
                <w:rFonts w:ascii="Arial" w:hAnsi="Arial"/>
                <w:b/>
                <w:sz w:val="20"/>
                <w:szCs w:val="20"/>
              </w:rPr>
              <w:t xml:space="preserve"> og scenestørrelserne at være som beskrevet i f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ølgende </w:t>
            </w:r>
            <w:r w:rsidRPr="0091325E">
              <w:rPr>
                <w:rFonts w:ascii="Arial" w:hAnsi="Arial"/>
                <w:i/>
                <w:sz w:val="20"/>
                <w:szCs w:val="20"/>
              </w:rPr>
              <w:t>(der kan forekomme ændringer)</w:t>
            </w:r>
            <w:r w:rsidR="00D02481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722E3DCC" w14:textId="77777777" w:rsidR="00D02481" w:rsidRPr="00652D72" w:rsidRDefault="00D02481" w:rsidP="009F7941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B666B18" w14:textId="77777777" w:rsidR="009F7941" w:rsidRDefault="00591876" w:rsidP="009F79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Mastetelt 31,5x66m</w:t>
            </w:r>
          </w:p>
          <w:p w14:paraId="23276D95" w14:textId="77777777" w:rsidR="009F7941" w:rsidRPr="005B086B" w:rsidRDefault="009F7941" w:rsidP="009F7941">
            <w:pPr>
              <w:rPr>
                <w:rFonts w:ascii="Arial" w:hAnsi="Arial"/>
                <w:sz w:val="20"/>
                <w:szCs w:val="20"/>
              </w:rPr>
            </w:pPr>
          </w:p>
          <w:p w14:paraId="3AA3BC54" w14:textId="77777777" w:rsidR="009F7941" w:rsidRPr="00553DE2" w:rsidRDefault="009F7941" w:rsidP="009F7941">
            <w:pPr>
              <w:rPr>
                <w:rFonts w:ascii="Arial" w:hAnsi="Arial"/>
                <w:sz w:val="20"/>
                <w:szCs w:val="20"/>
              </w:rPr>
            </w:pPr>
          </w:p>
          <w:p w14:paraId="367CBC21" w14:textId="77777777" w:rsidR="009F7941" w:rsidRDefault="009F7941" w:rsidP="009F7941">
            <w:pPr>
              <w:rPr>
                <w:rFonts w:ascii="Arial" w:hAnsi="Arial"/>
                <w:b/>
                <w:sz w:val="20"/>
                <w:szCs w:val="20"/>
              </w:rPr>
            </w:pPr>
            <w:r w:rsidRPr="00AA54CA">
              <w:rPr>
                <w:rFonts w:ascii="Arial" w:hAnsi="Arial" w:cs="Arial"/>
                <w:b/>
                <w:sz w:val="20"/>
                <w:szCs w:val="20"/>
              </w:rPr>
              <w:t xml:space="preserve">Kravspecifikation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til Lyd i ”</w:t>
            </w:r>
            <w:r>
              <w:rPr>
                <w:rFonts w:ascii="Arial" w:hAnsi="Arial"/>
                <w:b/>
                <w:sz w:val="20"/>
                <w:szCs w:val="20"/>
              </w:rPr>
              <w:t>Efterskoleteltet”</w:t>
            </w:r>
            <w:r w:rsidRPr="00652D72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</w:p>
          <w:p w14:paraId="6A4A211E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E561A7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Højttalersystemet i teltet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skal kunne dække hele publikumsarealet uden ”huller”. </w:t>
            </w:r>
          </w:p>
          <w:p w14:paraId="52E010C5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02BE1" w14:textId="77777777" w:rsidR="009F7941" w:rsidRPr="00AA54CA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 w:rsidRPr="00AA54CA">
              <w:rPr>
                <w:rFonts w:ascii="Arial" w:hAnsi="Arial" w:cs="Arial"/>
                <w:sz w:val="20"/>
                <w:szCs w:val="20"/>
              </w:rPr>
              <w:t>Højttalerne</w:t>
            </w:r>
            <w:r>
              <w:rPr>
                <w:rFonts w:ascii="Arial" w:hAnsi="Arial" w:cs="Arial"/>
                <w:sz w:val="20"/>
                <w:szCs w:val="20"/>
              </w:rPr>
              <w:t xml:space="preserve"> skal ”flyves”.</w:t>
            </w:r>
          </w:p>
          <w:p w14:paraId="30D06088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41CBE" w14:textId="3BA27866" w:rsidR="009F7941" w:rsidRPr="00A35B20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A54CA">
              <w:rPr>
                <w:rFonts w:ascii="Arial" w:hAnsi="Arial" w:cs="Arial"/>
                <w:sz w:val="20"/>
                <w:szCs w:val="20"/>
              </w:rPr>
              <w:t>nlægget skal ku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D02481">
              <w:rPr>
                <w:rFonts w:ascii="Arial" w:hAnsi="Arial" w:cs="Arial"/>
                <w:sz w:val="20"/>
                <w:szCs w:val="20"/>
              </w:rPr>
              <w:t>ne levere et lydtryk på min.</w:t>
            </w:r>
            <w:r w:rsidR="00591876">
              <w:rPr>
                <w:rFonts w:ascii="Arial" w:hAnsi="Arial" w:cs="Arial"/>
                <w:sz w:val="20"/>
                <w:szCs w:val="20"/>
              </w:rPr>
              <w:t>100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dB(A) klart og uforvrænget ved </w:t>
            </w:r>
            <w:r>
              <w:rPr>
                <w:rFonts w:ascii="Arial" w:hAnsi="Arial" w:cs="Arial"/>
                <w:sz w:val="20"/>
                <w:szCs w:val="20"/>
              </w:rPr>
              <w:t xml:space="preserve">Foh, </w:t>
            </w:r>
            <w:r w:rsidRPr="00AA54CA">
              <w:rPr>
                <w:rFonts w:ascii="Arial" w:hAnsi="Arial" w:cs="Arial"/>
                <w:sz w:val="20"/>
                <w:szCs w:val="20"/>
              </w:rPr>
              <w:t>når</w:t>
            </w:r>
            <w:r>
              <w:rPr>
                <w:rFonts w:ascii="Arial" w:hAnsi="Arial" w:cs="Arial"/>
                <w:sz w:val="20"/>
                <w:szCs w:val="20"/>
              </w:rPr>
              <w:t xml:space="preserve"> teltet er </w:t>
            </w:r>
            <w:r w:rsidRPr="00AA54CA">
              <w:rPr>
                <w:rFonts w:ascii="Arial" w:hAnsi="Arial" w:cs="Arial"/>
                <w:sz w:val="20"/>
                <w:szCs w:val="20"/>
              </w:rPr>
              <w:t>fyldt op</w:t>
            </w:r>
            <w:r>
              <w:rPr>
                <w:rFonts w:ascii="Arial" w:hAnsi="Arial" w:cs="Arial"/>
                <w:sz w:val="20"/>
                <w:szCs w:val="20"/>
              </w:rPr>
              <w:t xml:space="preserve"> med mennesker. S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amtidig må </w:t>
            </w:r>
            <w:r w:rsidRPr="00A35B20">
              <w:rPr>
                <w:rFonts w:ascii="Arial" w:hAnsi="Arial" w:cs="Arial"/>
                <w:sz w:val="20"/>
                <w:szCs w:val="20"/>
              </w:rPr>
              <w:t>lydtrykket på de forreste rækker ikke være ubehageligt højt.</w:t>
            </w:r>
          </w:p>
          <w:p w14:paraId="2F9F8EF9" w14:textId="77777777" w:rsidR="009F7941" w:rsidRPr="00A35B20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CBA28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 w:rsidRPr="00A35B20">
              <w:rPr>
                <w:rFonts w:ascii="Arial" w:hAnsi="Arial" w:cs="Arial"/>
                <w:sz w:val="20"/>
                <w:szCs w:val="20"/>
              </w:rPr>
              <w:t xml:space="preserve">Optrædende i Efterskoleteltet vil </w:t>
            </w:r>
            <w:r>
              <w:rPr>
                <w:rFonts w:ascii="Arial" w:hAnsi="Arial" w:cs="Arial"/>
                <w:sz w:val="20"/>
                <w:szCs w:val="20"/>
              </w:rPr>
              <w:t>kunne være DJ, evt. med singback eller et mindre band.</w:t>
            </w:r>
          </w:p>
          <w:p w14:paraId="0FBE3FE4" w14:textId="662C794A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Efterskoleteltet skal have Foh</w:t>
            </w:r>
            <w:r w:rsidR="00B53F1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hvorfra der også mikses monitor til scenen.</w:t>
            </w:r>
          </w:p>
          <w:p w14:paraId="10A5B984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Krav</w:t>
            </w:r>
            <w:r w:rsidR="00591876">
              <w:rPr>
                <w:rFonts w:ascii="Arial" w:hAnsi="Arial" w:cs="Arial"/>
                <w:sz w:val="20"/>
                <w:szCs w:val="20"/>
              </w:rPr>
              <w:t xml:space="preserve"> til monitorsystemet vil være 8</w:t>
            </w:r>
            <w:r>
              <w:rPr>
                <w:rFonts w:ascii="Arial" w:hAnsi="Arial" w:cs="Arial"/>
                <w:sz w:val="20"/>
                <w:szCs w:val="20"/>
              </w:rPr>
              <w:t xml:space="preserve"> monitors på 6 sends.</w:t>
            </w:r>
          </w:p>
          <w:p w14:paraId="40CAAC75" w14:textId="77777777" w:rsidR="009F7941" w:rsidRPr="005D1ED6" w:rsidRDefault="009F7941" w:rsidP="009F7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46E47D" w14:textId="5335EB57" w:rsidR="009F7941" w:rsidRPr="005D1ED6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 w:rsidRPr="005D1ED6">
              <w:rPr>
                <w:rFonts w:ascii="Arial" w:hAnsi="Arial" w:cs="Arial"/>
                <w:sz w:val="20"/>
                <w:szCs w:val="20"/>
              </w:rPr>
              <w:t>Leverandøren sikre</w:t>
            </w:r>
            <w:r w:rsidR="00B53F1D">
              <w:rPr>
                <w:rFonts w:ascii="Arial" w:hAnsi="Arial" w:cs="Arial"/>
                <w:sz w:val="20"/>
                <w:szCs w:val="20"/>
              </w:rPr>
              <w:t>r</w:t>
            </w:r>
            <w:r w:rsidRPr="005D1ED6">
              <w:rPr>
                <w:rFonts w:ascii="Arial" w:hAnsi="Arial" w:cs="Arial"/>
                <w:sz w:val="20"/>
                <w:szCs w:val="20"/>
              </w:rPr>
              <w:t xml:space="preserve"> tilstrækkelig med mikrofoner/DI – kabler m.m. til at kunne opstille</w:t>
            </w:r>
            <w:r>
              <w:rPr>
                <w:rFonts w:ascii="Arial" w:hAnsi="Arial" w:cs="Arial"/>
                <w:sz w:val="20"/>
                <w:szCs w:val="20"/>
              </w:rPr>
              <w:t xml:space="preserve"> til et evt. mindre band,</w:t>
            </w:r>
            <w:r w:rsidRPr="005D1ED6">
              <w:rPr>
                <w:rFonts w:ascii="Arial" w:hAnsi="Arial" w:cs="Arial"/>
                <w:sz w:val="20"/>
                <w:szCs w:val="20"/>
              </w:rPr>
              <w:t xml:space="preserve"> samt DJ</w:t>
            </w:r>
            <w:r>
              <w:rPr>
                <w:rFonts w:ascii="Arial" w:hAnsi="Arial" w:cs="Arial"/>
                <w:sz w:val="20"/>
                <w:szCs w:val="20"/>
              </w:rPr>
              <w:t xml:space="preserve"> pult (Pioneer 2xCDJ? og 1xDJM?)</w:t>
            </w:r>
            <w:r w:rsidRPr="005D1ED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B85D09" w14:textId="77777777" w:rsidR="009F7941" w:rsidRPr="005D1ED6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 w:rsidRPr="005D1E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D60300" w14:textId="466785ED" w:rsidR="009F7941" w:rsidRPr="005D1ED6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 w:rsidRPr="005D1ED6">
              <w:rPr>
                <w:rFonts w:ascii="Arial" w:hAnsi="Arial" w:cs="Arial"/>
                <w:sz w:val="20"/>
                <w:szCs w:val="20"/>
              </w:rPr>
              <w:t>Leverandøren skal levere trådløse mikrofoner</w:t>
            </w:r>
            <w:r w:rsidR="00B53F1D">
              <w:rPr>
                <w:rFonts w:ascii="Arial" w:hAnsi="Arial" w:cs="Arial"/>
                <w:sz w:val="20"/>
                <w:szCs w:val="20"/>
              </w:rPr>
              <w:t>,</w:t>
            </w:r>
            <w:r w:rsidRPr="005D1ED6">
              <w:rPr>
                <w:rFonts w:ascii="Arial" w:hAnsi="Arial" w:cs="Arial"/>
                <w:sz w:val="20"/>
                <w:szCs w:val="20"/>
              </w:rPr>
              <w:t xml:space="preserve"> hvis et af de optrædende orkestre specificere</w:t>
            </w:r>
            <w:r w:rsidR="00B53F1D">
              <w:rPr>
                <w:rFonts w:ascii="Arial" w:hAnsi="Arial" w:cs="Arial"/>
                <w:sz w:val="20"/>
                <w:szCs w:val="20"/>
              </w:rPr>
              <w:t>r</w:t>
            </w:r>
            <w:r w:rsidRPr="005D1ED6">
              <w:rPr>
                <w:rFonts w:ascii="Arial" w:hAnsi="Arial" w:cs="Arial"/>
                <w:sz w:val="20"/>
                <w:szCs w:val="20"/>
              </w:rPr>
              <w:t xml:space="preserve"> det i deres rider.</w:t>
            </w:r>
          </w:p>
          <w:p w14:paraId="483E03F2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A38CD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 w:rsidRPr="00732F71">
              <w:rPr>
                <w:rFonts w:ascii="Arial" w:hAnsi="Arial" w:cs="Arial"/>
                <w:sz w:val="20"/>
                <w:szCs w:val="20"/>
              </w:rPr>
              <w:t>Leverandøren etablerer intercom</w:t>
            </w:r>
            <w:r>
              <w:rPr>
                <w:rFonts w:ascii="Arial" w:hAnsi="Arial" w:cs="Arial"/>
                <w:sz w:val="20"/>
                <w:szCs w:val="20"/>
              </w:rPr>
              <w:t xml:space="preserve"> og shout-box</w:t>
            </w:r>
            <w:r w:rsidRPr="00732F71">
              <w:rPr>
                <w:rFonts w:ascii="Arial" w:hAnsi="Arial" w:cs="Arial"/>
                <w:sz w:val="20"/>
                <w:szCs w:val="20"/>
              </w:rPr>
              <w:t xml:space="preserve"> mellem </w:t>
            </w:r>
            <w:r>
              <w:rPr>
                <w:rFonts w:ascii="Arial" w:hAnsi="Arial" w:cs="Arial"/>
                <w:sz w:val="20"/>
                <w:szCs w:val="20"/>
              </w:rPr>
              <w:t>Foh</w:t>
            </w:r>
            <w:r w:rsidRPr="00732F71">
              <w:rPr>
                <w:rFonts w:ascii="Arial" w:hAnsi="Arial" w:cs="Arial"/>
                <w:sz w:val="20"/>
                <w:szCs w:val="20"/>
              </w:rPr>
              <w:t xml:space="preserve"> og</w:t>
            </w:r>
            <w:r>
              <w:rPr>
                <w:rFonts w:ascii="Arial" w:hAnsi="Arial" w:cs="Arial"/>
                <w:sz w:val="20"/>
                <w:szCs w:val="20"/>
              </w:rPr>
              <w:t xml:space="preserve"> scenen.</w:t>
            </w:r>
          </w:p>
          <w:p w14:paraId="7B1655E2" w14:textId="77777777" w:rsidR="00D02481" w:rsidRDefault="00D0248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09DFC6" w14:textId="3DE99595" w:rsidR="00D02481" w:rsidRDefault="00D02481" w:rsidP="00D02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Leverandøren skal levere et 10eazy system til Foh – Log filer sendes dagligt til </w:t>
            </w:r>
            <w:r w:rsidR="00B53F1D">
              <w:rPr>
                <w:rFonts w:ascii="Arial" w:hAnsi="Arial" w:cs="Arial"/>
                <w:sz w:val="20"/>
                <w:szCs w:val="20"/>
              </w:rPr>
              <w:t>DGI landsstævne 2017 Aalborgs lydkonsulent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2E9AFCC" w14:textId="77777777" w:rsidR="00D02481" w:rsidRDefault="00D0248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7411A" w14:textId="77777777" w:rsidR="004D32ED" w:rsidRDefault="004D32ED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AB7BF" w14:textId="77777777" w:rsidR="00D02481" w:rsidRDefault="00D02481" w:rsidP="009F7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62F652" w14:textId="77777777" w:rsidR="009F7941" w:rsidRDefault="009F7941" w:rsidP="009F7941">
            <w:pPr>
              <w:rPr>
                <w:rFonts w:ascii="Arial" w:hAnsi="Arial"/>
                <w:b/>
                <w:sz w:val="20"/>
                <w:szCs w:val="20"/>
              </w:rPr>
            </w:pPr>
            <w:r w:rsidRPr="00AA54CA">
              <w:rPr>
                <w:rFonts w:ascii="Arial" w:hAnsi="Arial" w:cs="Arial"/>
                <w:b/>
                <w:sz w:val="20"/>
                <w:szCs w:val="20"/>
              </w:rPr>
              <w:t xml:space="preserve">Kravspecifikation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for lys til ”</w:t>
            </w:r>
            <w:r>
              <w:rPr>
                <w:rFonts w:ascii="Arial" w:hAnsi="Arial"/>
                <w:b/>
                <w:sz w:val="20"/>
                <w:szCs w:val="20"/>
              </w:rPr>
              <w:t>Efterskoleteltet”</w:t>
            </w:r>
            <w:r w:rsidRPr="00652D72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</w:p>
          <w:p w14:paraId="22907532" w14:textId="451C46A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være ”disko stemning” i Efterskoleteltet, Landsstævnet ønsker at leverandøren laver et flot lysdesign i teltet og har derfor kun valgt at definere minimumskravene:</w:t>
            </w:r>
          </w:p>
          <w:p w14:paraId="1AECBBA2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6FFBC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Der skal som minimum være 8spot og 8wash movingheads  på bagbroen.</w:t>
            </w:r>
          </w:p>
          <w:p w14:paraId="66ED8684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være frontlys til at dække hele scenen.</w:t>
            </w:r>
          </w:p>
          <w:p w14:paraId="414E7123" w14:textId="71DBBBBA" w:rsidR="009F7941" w:rsidRPr="00725D1A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</w:t>
            </w:r>
            <w:r w:rsidR="00B53F1D">
              <w:rPr>
                <w:rFonts w:ascii="Arial" w:hAnsi="Arial" w:cs="Arial"/>
                <w:sz w:val="20"/>
                <w:szCs w:val="20"/>
              </w:rPr>
              <w:t>al som minimum være 4 publikums</w:t>
            </w:r>
            <w:r>
              <w:rPr>
                <w:rFonts w:ascii="Arial" w:hAnsi="Arial" w:cs="Arial"/>
                <w:sz w:val="20"/>
                <w:szCs w:val="20"/>
              </w:rPr>
              <w:t>blindere.</w:t>
            </w:r>
          </w:p>
          <w:p w14:paraId="795716DD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være 1 DMX styrede røgmaskine med blæser</w:t>
            </w:r>
          </w:p>
          <w:p w14:paraId="1D15239C" w14:textId="15BDBFF1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skal etableres det antal DMX </w:t>
            </w:r>
            <w:r w:rsidR="00D02481">
              <w:rPr>
                <w:rFonts w:ascii="Arial" w:hAnsi="Arial" w:cs="Arial"/>
                <w:sz w:val="20"/>
                <w:szCs w:val="20"/>
              </w:rPr>
              <w:t xml:space="preserve">og Cat </w:t>
            </w:r>
            <w:r>
              <w:rPr>
                <w:rFonts w:ascii="Arial" w:hAnsi="Arial" w:cs="Arial"/>
                <w:sz w:val="20"/>
                <w:szCs w:val="20"/>
              </w:rPr>
              <w:t>linjer til Foh</w:t>
            </w:r>
            <w:r w:rsidR="00B53F1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som kunsterne foreskriver i deres rider.</w:t>
            </w:r>
          </w:p>
          <w:p w14:paraId="4F03CCF2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A3F5F" w14:textId="62CB0DDA" w:rsidR="009F7941" w:rsidRPr="00725D1A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Leverandøren skal sørge for at få lyset på</w:t>
            </w:r>
            <w:r w:rsidR="00B53F1D">
              <w:rPr>
                <w:rFonts w:ascii="Arial" w:hAnsi="Arial" w:cs="Arial"/>
                <w:sz w:val="20"/>
                <w:szCs w:val="20"/>
              </w:rPr>
              <w:t xml:space="preserve"> bagbroen så højt op som muligt</w:t>
            </w:r>
            <w:r>
              <w:rPr>
                <w:rFonts w:ascii="Arial" w:hAnsi="Arial" w:cs="Arial"/>
                <w:sz w:val="20"/>
                <w:szCs w:val="20"/>
              </w:rPr>
              <w:t xml:space="preserve"> uden at komme i kontakt med teltduen.</w:t>
            </w:r>
          </w:p>
          <w:p w14:paraId="52BE0916" w14:textId="77777777" w:rsidR="009F7941" w:rsidRDefault="009F7941" w:rsidP="009F7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6F6835" w14:textId="77777777" w:rsidR="009F7941" w:rsidRDefault="009F7941" w:rsidP="009F7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DA394" w14:textId="77777777" w:rsidR="009F7941" w:rsidRPr="00AA54CA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Afvikling af lyd og lys i</w:t>
            </w:r>
            <w:r w:rsidRPr="00AA54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/>
                <w:b/>
                <w:sz w:val="20"/>
                <w:szCs w:val="20"/>
              </w:rPr>
              <w:t>Efterskoleteltet”</w:t>
            </w:r>
            <w:r w:rsidRPr="00652D72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507934F0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Leverandøren stiller med mandskab til afvikling af lyd og lys.</w:t>
            </w:r>
          </w:p>
          <w:p w14:paraId="54F0C2AA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68C7AE" w14:textId="6D21857C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 er </w:t>
            </w:r>
            <w:r w:rsidRPr="00AA54CA">
              <w:rPr>
                <w:rFonts w:ascii="Arial" w:hAnsi="Arial" w:cs="Arial"/>
                <w:sz w:val="20"/>
                <w:szCs w:val="20"/>
              </w:rPr>
              <w:t>lever</w:t>
            </w:r>
            <w:r>
              <w:rPr>
                <w:rFonts w:ascii="Arial" w:hAnsi="Arial" w:cs="Arial"/>
                <w:sz w:val="20"/>
                <w:szCs w:val="20"/>
              </w:rPr>
              <w:t>andørens ansvar at afvikle lyd og lys</w:t>
            </w:r>
            <w:r w:rsidRPr="00AA54CA">
              <w:rPr>
                <w:rFonts w:ascii="Arial" w:hAnsi="Arial" w:cs="Arial"/>
                <w:sz w:val="20"/>
                <w:szCs w:val="20"/>
              </w:rPr>
              <w:t xml:space="preserve"> til </w:t>
            </w:r>
            <w:r>
              <w:rPr>
                <w:rFonts w:ascii="Arial" w:hAnsi="Arial" w:cs="Arial"/>
                <w:sz w:val="20"/>
                <w:szCs w:val="20"/>
              </w:rPr>
              <w:t>DJ eller optrædende</w:t>
            </w:r>
            <w:r w:rsidR="00B53F1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som ikke medbringer egne teknikere</w:t>
            </w:r>
            <w:r w:rsidRPr="00AA54C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C12278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5441A3" w14:textId="0B940654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forventes</w:t>
            </w:r>
            <w:r w:rsidR="008978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 leverandørens teknikere er tilstede på deres positioner under hele afviklingen. </w:t>
            </w:r>
          </w:p>
          <w:p w14:paraId="54670792" w14:textId="77777777" w:rsidR="009F7941" w:rsidRPr="00AA54CA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9A4189" w14:textId="48C36B41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forventes</w:t>
            </w:r>
            <w:r w:rsidR="008978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at leverandørens crew tager ansvar for at tidsplanen overholdes og fortæller stagehands hvad der skal gøres i evt. sceneskift mv.</w:t>
            </w:r>
          </w:p>
          <w:p w14:paraId="3B193493" w14:textId="77777777" w:rsidR="004D32ED" w:rsidRDefault="004D32ED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93BFE" w14:textId="4E94BDFB" w:rsidR="004D32ED" w:rsidRDefault="004D32ED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Leverandøren instruere</w:t>
            </w:r>
            <w:r w:rsidR="00B53F1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en ansvarlig lære</w:t>
            </w:r>
            <w:r w:rsidR="0089784E">
              <w:rPr>
                <w:rFonts w:ascii="Arial" w:hAnsi="Arial" w:cs="Arial"/>
                <w:sz w:val="20"/>
                <w:szCs w:val="20"/>
              </w:rPr>
              <w:t>r</w:t>
            </w:r>
            <w:r w:rsidR="00B53F1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 hvordan de anvender mikrofon og sætter musik på i teltet, således at de selv kan betjene udstyret.</w:t>
            </w:r>
          </w:p>
          <w:p w14:paraId="6A6A4F71" w14:textId="77777777" w:rsidR="004D32ED" w:rsidRDefault="004D32ED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2B2BC" w14:textId="3B491EE6" w:rsidR="004D32ED" w:rsidRDefault="004D32ED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er kun nødvendigt at leverandørens mandskab er tilstede under afviklingerne onsdag og lørdag samt til evt. små indslag. Dog skal der være en tekniker på tilkald</w:t>
            </w:r>
            <w:r w:rsidR="00B53F1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hvis der opstår problemer med anlægget.</w:t>
            </w:r>
          </w:p>
          <w:p w14:paraId="2BD0E1EA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BACC75" w14:textId="77777777" w:rsidR="00D02481" w:rsidRDefault="00D0248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7789E1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1353D" w14:textId="77777777" w:rsidR="009F7941" w:rsidRPr="0051676B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 w:rsidRPr="0051676B">
              <w:rPr>
                <w:rFonts w:ascii="Arial" w:hAnsi="Arial" w:cs="Arial"/>
                <w:b/>
                <w:sz w:val="20"/>
                <w:szCs w:val="20"/>
              </w:rPr>
              <w:t xml:space="preserve">Kravspecifikation til scene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 w:rsidRPr="0051676B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/>
                <w:b/>
                <w:sz w:val="20"/>
                <w:szCs w:val="20"/>
              </w:rPr>
              <w:t>Efterskoleteltet</w:t>
            </w:r>
            <w:r w:rsidRPr="0051676B">
              <w:rPr>
                <w:rFonts w:ascii="Arial" w:hAnsi="Arial"/>
                <w:b/>
                <w:sz w:val="20"/>
                <w:szCs w:val="20"/>
              </w:rPr>
              <w:t>”:</w:t>
            </w:r>
          </w:p>
          <w:p w14:paraId="339416FD" w14:textId="77777777" w:rsidR="009F7941" w:rsidRPr="0051676B" w:rsidRDefault="009F7941" w:rsidP="009F7941">
            <w:pPr>
              <w:pStyle w:val="Brdtekst"/>
              <w:rPr>
                <w:rFonts w:ascii="Arial" w:hAnsi="Arial" w:cs="Arial"/>
                <w:sz w:val="20"/>
              </w:rPr>
            </w:pPr>
            <w:r w:rsidRPr="0051676B">
              <w:rPr>
                <w:rFonts w:ascii="Arial" w:hAnsi="Arial" w:cs="Arial"/>
                <w:sz w:val="20"/>
              </w:rPr>
              <w:t xml:space="preserve">Scenen opbygges af leverandøren og placeres i samråd med landstævnets tekniske koordinator. </w:t>
            </w:r>
          </w:p>
          <w:p w14:paraId="5342B9BB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DC2243" w14:textId="6B3CEB39" w:rsidR="009F7941" w:rsidRPr="0051676B" w:rsidRDefault="00B53F1D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totale scene</w:t>
            </w:r>
            <w:r w:rsidR="009F7941" w:rsidRPr="0051676B">
              <w:rPr>
                <w:rFonts w:ascii="Arial" w:hAnsi="Arial" w:cs="Arial"/>
                <w:sz w:val="20"/>
                <w:szCs w:val="20"/>
              </w:rPr>
              <w:t>gulv</w:t>
            </w:r>
            <w:r w:rsidR="009F7941">
              <w:rPr>
                <w:rFonts w:ascii="Arial" w:hAnsi="Arial" w:cs="Arial"/>
                <w:sz w:val="20"/>
                <w:szCs w:val="20"/>
              </w:rPr>
              <w:t xml:space="preserve"> skal være 10m bred og 7</w:t>
            </w:r>
            <w:r w:rsidR="009F7941" w:rsidRPr="0051676B">
              <w:rPr>
                <w:rFonts w:ascii="Arial" w:hAnsi="Arial" w:cs="Arial"/>
                <w:sz w:val="20"/>
                <w:szCs w:val="20"/>
              </w:rPr>
              <w:t>m dyb.</w:t>
            </w:r>
          </w:p>
          <w:p w14:paraId="351B2A53" w14:textId="5C38CA9D" w:rsidR="009F7941" w:rsidRDefault="00B53F1D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Scene</w:t>
            </w:r>
            <w:r w:rsidR="009F7941">
              <w:rPr>
                <w:rFonts w:ascii="Arial" w:hAnsi="Arial" w:cs="Arial"/>
                <w:sz w:val="20"/>
                <w:szCs w:val="20"/>
              </w:rPr>
              <w:t>åbningen skal udgøre 8</w:t>
            </w:r>
            <w:r w:rsidR="009F7941" w:rsidRPr="0051676B">
              <w:rPr>
                <w:rFonts w:ascii="Arial" w:hAnsi="Arial" w:cs="Arial"/>
                <w:sz w:val="20"/>
                <w:szCs w:val="20"/>
              </w:rPr>
              <w:t xml:space="preserve">m og dybden fra forkant </w:t>
            </w:r>
            <w:r>
              <w:rPr>
                <w:rFonts w:ascii="Arial" w:hAnsi="Arial" w:cs="Arial"/>
                <w:sz w:val="20"/>
                <w:szCs w:val="20"/>
              </w:rPr>
              <w:t xml:space="preserve">af </w:t>
            </w:r>
            <w:r w:rsidR="009F7941">
              <w:rPr>
                <w:rFonts w:ascii="Arial" w:hAnsi="Arial" w:cs="Arial"/>
                <w:sz w:val="20"/>
                <w:szCs w:val="20"/>
              </w:rPr>
              <w:t>scene til bagtæppe skal udgøre 6</w:t>
            </w:r>
            <w:r w:rsidR="009F7941" w:rsidRPr="0051676B">
              <w:rPr>
                <w:rFonts w:ascii="Arial" w:hAnsi="Arial" w:cs="Arial"/>
                <w:sz w:val="20"/>
                <w:szCs w:val="20"/>
              </w:rPr>
              <w:t xml:space="preserve">m. </w:t>
            </w:r>
          </w:p>
          <w:p w14:paraId="6E337EA7" w14:textId="77777777" w:rsidR="00591876" w:rsidRDefault="00591876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Forstærkere, dæmpere mv. placeres under scenen – så scene fremstår flot og enkelt i de passive timer.</w:t>
            </w:r>
          </w:p>
          <w:p w14:paraId="488EB7F7" w14:textId="77777777" w:rsidR="00591876" w:rsidRPr="0051676B" w:rsidRDefault="00591876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345CC4" w14:textId="77777777" w:rsidR="009F7941" w:rsidRPr="0051676B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Scenehøjden skal være minimum 1,2m.</w:t>
            </w:r>
          </w:p>
          <w:p w14:paraId="41D7A378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A70B63" w14:textId="6B7484FD" w:rsidR="009F7941" w:rsidRPr="0051676B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 w:rsidRPr="0051676B">
              <w:rPr>
                <w:rFonts w:ascii="Arial" w:hAnsi="Arial" w:cs="Arial"/>
                <w:sz w:val="20"/>
                <w:szCs w:val="20"/>
              </w:rPr>
              <w:t>Der skal monteres gelænder rundt om scenen (på nær sceneåbningen).</w:t>
            </w:r>
          </w:p>
          <w:p w14:paraId="0B6C91CF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 w:rsidRPr="0051676B">
              <w:rPr>
                <w:rFonts w:ascii="Arial" w:hAnsi="Arial" w:cs="Arial"/>
                <w:sz w:val="20"/>
                <w:szCs w:val="20"/>
              </w:rPr>
              <w:t>Der skal etableres trapper i begge sider af scenen.</w:t>
            </w:r>
          </w:p>
          <w:p w14:paraId="5F22788E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være inddækning foran scenen.</w:t>
            </w:r>
          </w:p>
          <w:p w14:paraId="4877CEEE" w14:textId="77777777" w:rsidR="009F7941" w:rsidRPr="0051676B" w:rsidRDefault="00591876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skal være bagtæppe.</w:t>
            </w:r>
          </w:p>
          <w:p w14:paraId="374A5727" w14:textId="1569C118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 w:rsidRPr="0051676B">
              <w:rPr>
                <w:rFonts w:ascii="Arial" w:hAnsi="Arial" w:cs="Arial"/>
                <w:sz w:val="20"/>
                <w:szCs w:val="20"/>
              </w:rPr>
              <w:t>Der skal være en rampe for load</w:t>
            </w:r>
            <w:r w:rsidR="0089784E">
              <w:rPr>
                <w:rFonts w:ascii="Arial" w:hAnsi="Arial" w:cs="Arial"/>
                <w:sz w:val="20"/>
                <w:szCs w:val="20"/>
              </w:rPr>
              <w:t>-</w:t>
            </w:r>
            <w:r w:rsidRPr="0051676B">
              <w:rPr>
                <w:rFonts w:ascii="Arial" w:hAnsi="Arial" w:cs="Arial"/>
                <w:sz w:val="20"/>
                <w:szCs w:val="20"/>
              </w:rPr>
              <w:t>in.</w:t>
            </w:r>
          </w:p>
          <w:p w14:paraId="39FE5314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Leverandøren sørger selv for </w:t>
            </w:r>
            <w:r>
              <w:rPr>
                <w:rFonts w:ascii="Arial" w:hAnsi="Arial"/>
                <w:sz w:val="20"/>
                <w:szCs w:val="20"/>
              </w:rPr>
              <w:t>crowd barriers</w:t>
            </w:r>
            <w:r>
              <w:rPr>
                <w:rFonts w:ascii="Arial" w:hAnsi="Arial" w:cs="Arial"/>
                <w:sz w:val="20"/>
                <w:szCs w:val="20"/>
              </w:rPr>
              <w:t xml:space="preserve">  / inddækning / afskærmning / gulv ved Foh.</w:t>
            </w:r>
          </w:p>
          <w:p w14:paraId="6CC5ECEC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Foh etableres ved den ene langside af teltet.</w:t>
            </w:r>
          </w:p>
          <w:p w14:paraId="001EFE98" w14:textId="77777777" w:rsidR="009F7941" w:rsidRDefault="009F7941" w:rsidP="009F7941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  <w:p w14:paraId="4019AD37" w14:textId="77777777" w:rsidR="009F7941" w:rsidRDefault="009F7941" w:rsidP="009F7941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  <w:p w14:paraId="3416DFF7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5C7526" w14:textId="77777777" w:rsidR="004D32ED" w:rsidRDefault="004D32ED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70260" w14:textId="77777777" w:rsidR="004D32ED" w:rsidRDefault="004D32ED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31955" w14:textId="77777777" w:rsidR="004D32ED" w:rsidRDefault="004D32ED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FA07A" w14:textId="77777777" w:rsidR="004D32ED" w:rsidRPr="00AA54CA" w:rsidRDefault="004D32ED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AC571" w14:textId="77777777" w:rsidR="009F7941" w:rsidRPr="00F1523D" w:rsidRDefault="009F7941" w:rsidP="009F7941">
            <w:pPr>
              <w:rPr>
                <w:rFonts w:ascii="Arial" w:hAnsi="Arial" w:cs="Arial"/>
                <w:b/>
              </w:rPr>
            </w:pPr>
            <w:r w:rsidRPr="00F1523D">
              <w:rPr>
                <w:rFonts w:ascii="Arial" w:hAnsi="Arial" w:cs="Arial"/>
                <w:b/>
              </w:rPr>
              <w:t>SAMLET BEHOV:</w:t>
            </w:r>
          </w:p>
          <w:p w14:paraId="08958188" w14:textId="77777777" w:rsidR="009F7941" w:rsidRPr="009B3389" w:rsidRDefault="009F7941" w:rsidP="009F7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96ED16" w14:textId="77777777" w:rsidR="009F7941" w:rsidRPr="009B3389" w:rsidRDefault="009F7941" w:rsidP="009F7941">
            <w:pPr>
              <w:pStyle w:val="Brdtekst"/>
              <w:rPr>
                <w:rFonts w:ascii="Arial" w:hAnsi="Arial" w:cs="Arial"/>
                <w:sz w:val="20"/>
              </w:rPr>
            </w:pPr>
            <w:r w:rsidRPr="009B3389">
              <w:rPr>
                <w:rFonts w:ascii="Arial" w:hAnsi="Arial" w:cs="Arial"/>
                <w:sz w:val="20"/>
              </w:rPr>
              <w:t xml:space="preserve">Komplet lyd, lys, scene og crew til afvikling af </w:t>
            </w:r>
            <w:r>
              <w:rPr>
                <w:rFonts w:ascii="Arial" w:hAnsi="Arial" w:cs="Arial"/>
                <w:sz w:val="20"/>
              </w:rPr>
              <w:t>musikken i efterskoleteltet</w:t>
            </w:r>
            <w:r w:rsidRPr="009B3389">
              <w:rPr>
                <w:rFonts w:ascii="Arial" w:hAnsi="Arial" w:cs="Arial"/>
                <w:sz w:val="20"/>
              </w:rPr>
              <w:t>.</w:t>
            </w:r>
          </w:p>
          <w:p w14:paraId="3B12450D" w14:textId="77777777" w:rsidR="009F7941" w:rsidRPr="009B3389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FD851" w14:textId="6B474FC3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tilbuddet skal beskrives</w:t>
            </w:r>
            <w:r w:rsidR="00B53F1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hvad der skal leveres af strøm</w:t>
            </w:r>
            <w:r w:rsidR="00B53F1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for at setuppet kan gennemføres.</w:t>
            </w:r>
          </w:p>
          <w:p w14:paraId="7A4A7809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BDE98" w14:textId="77777777" w:rsidR="009F7941" w:rsidRDefault="009F7941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5C56E9" w14:textId="77777777" w:rsidR="004D32ED" w:rsidRDefault="009F7941" w:rsidP="009F79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9004C">
              <w:rPr>
                <w:rFonts w:ascii="Arial" w:hAnsi="Arial" w:cs="Arial"/>
                <w:b/>
                <w:sz w:val="20"/>
                <w:szCs w:val="20"/>
              </w:rPr>
              <w:t>Tilbuddet gives ud fra den foreløbige tidsplan. Tidsplanen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forhandles endeligt primo </w:t>
            </w:r>
          </w:p>
          <w:p w14:paraId="14C7214C" w14:textId="0DAFC4D1" w:rsidR="009F7941" w:rsidRPr="0069004C" w:rsidRDefault="00B53F1D" w:rsidP="009F79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F7941">
              <w:rPr>
                <w:rFonts w:ascii="Arial" w:hAnsi="Arial" w:cs="Arial"/>
                <w:b/>
                <w:sz w:val="20"/>
                <w:szCs w:val="20"/>
              </w:rPr>
              <w:t>aj</w:t>
            </w:r>
            <w:r w:rsidR="009F7941" w:rsidRPr="0069004C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9F7941">
              <w:rPr>
                <w:rFonts w:ascii="Arial" w:hAnsi="Arial" w:cs="Arial"/>
                <w:b/>
                <w:sz w:val="20"/>
                <w:szCs w:val="20"/>
              </w:rPr>
              <w:t>17 i samarbejde med leverandøren.</w:t>
            </w:r>
          </w:p>
          <w:p w14:paraId="095458F9" w14:textId="0C2037AA" w:rsidR="009F7941" w:rsidRPr="00D02481" w:rsidRDefault="009F7941" w:rsidP="009F79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E6090D" w14:textId="77777777" w:rsidR="00591876" w:rsidRDefault="00591876" w:rsidP="009F79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08775" w14:textId="77777777" w:rsidR="009F7941" w:rsidRDefault="009F7941" w:rsidP="009F7941"/>
          <w:p w14:paraId="2579548B" w14:textId="77777777" w:rsidR="00655B49" w:rsidRDefault="00655B49" w:rsidP="000C5964">
            <w:pPr>
              <w:ind w:left="538" w:hanging="538"/>
            </w:pPr>
          </w:p>
        </w:tc>
      </w:tr>
      <w:tr w:rsidR="0065484C" w14:paraId="6AD56B33" w14:textId="77777777" w:rsidTr="004D32ED">
        <w:trPr>
          <w:trHeight w:val="894"/>
        </w:trPr>
        <w:tc>
          <w:tcPr>
            <w:tcW w:w="8790" w:type="dxa"/>
          </w:tcPr>
          <w:p w14:paraId="1F827529" w14:textId="77777777" w:rsidR="0065484C" w:rsidRPr="00FC4688" w:rsidRDefault="0065484C" w:rsidP="000C5964">
            <w:pPr>
              <w:pStyle w:val="Template-Dato"/>
              <w:ind w:left="993"/>
              <w:rPr>
                <w:sz w:val="18"/>
                <w:szCs w:val="18"/>
              </w:rPr>
            </w:pPr>
          </w:p>
        </w:tc>
      </w:tr>
    </w:tbl>
    <w:p w14:paraId="187E8468" w14:textId="77777777" w:rsidR="0063135F" w:rsidRDefault="00C33DDE" w:rsidP="0063135F">
      <w:pPr>
        <w:pStyle w:val="DocumentHeading"/>
        <w:ind w:right="28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69C2B7" wp14:editId="1C5FB814">
                <wp:simplePos x="0" y="0"/>
                <wp:positionH relativeFrom="column">
                  <wp:posOffset>5003800</wp:posOffset>
                </wp:positionH>
                <wp:positionV relativeFrom="page">
                  <wp:posOffset>732155</wp:posOffset>
                </wp:positionV>
                <wp:extent cx="1029970" cy="1059815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E857C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5603AE34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b/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Aalborg Kommune</w:t>
                            </w:r>
                          </w:p>
                          <w:p w14:paraId="663ED7A8" w14:textId="77777777" w:rsidR="002607CC" w:rsidRPr="002607CC" w:rsidRDefault="002607CC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13E42EE9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Boulevarden 13</w:t>
                            </w:r>
                          </w:p>
                          <w:p w14:paraId="33E8632F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9100 Aalborg </w:t>
                            </w:r>
                          </w:p>
                          <w:p w14:paraId="7531C0F0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10C3A03D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Tlf</w:t>
                            </w:r>
                            <w:r w:rsidR="002607CC"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9931 3131</w:t>
                            </w:r>
                          </w:p>
                          <w:p w14:paraId="3BE7111D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aalborg@aalborg.dk</w:t>
                            </w:r>
                          </w:p>
                          <w:p w14:paraId="2A884DEB" w14:textId="77777777" w:rsidR="002607CC" w:rsidRDefault="002607CC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4A21F5AE" w14:textId="77777777" w:rsidR="000C5964" w:rsidRPr="002607CC" w:rsidRDefault="002607CC" w:rsidP="000C5964">
                            <w:pPr>
                              <w:spacing w:line="240" w:lineRule="auto"/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Cvr-nr.</w:t>
                            </w:r>
                            <w:r w:rsidR="000C5964" w:rsidRPr="002607CC">
                              <w:rPr>
                                <w:noProof/>
                                <w:color w:val="FFFFFF" w:themeColor="background1"/>
                                <w:sz w:val="12"/>
                                <w:szCs w:val="12"/>
                              </w:rPr>
                              <w:t>29189420</w:t>
                            </w:r>
                          </w:p>
                          <w:p w14:paraId="13DAEEBA" w14:textId="77777777" w:rsidR="000C5964" w:rsidRPr="002607CC" w:rsidRDefault="000C5964" w:rsidP="000C5964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9C2B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94pt;margin-top:57.65pt;width:81.1pt;height:8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ZNDQIAAPYDAAAOAAAAZHJzL2Uyb0RvYy54bWysU9tu2zAMfR+wfxD0vviCZGmMKEXXrsOA&#10;7gK0+wBFlmOhkqhJSuzs60fJaRpsb8P8IIgmechzSK2vR6PJQfqgwDJazUpKpBXQKrtj9MfT/bsr&#10;SkLktuUarGT0KAO93rx9sx5cI2voQbfSEwSxoRkco32MrimKIHppeJiBkxadHXjDI5p+V7SeD4hu&#10;dFGX5ftiAN86D0KGgH/vJifdZPyukyJ+67ogI9GMYm8xnz6f23QWmzVvdp67XolTG/wfujBcWSx6&#10;hrrjkZO9V39BGSU8BOjiTIApoOuUkJkDsqnKP9g89tzJzAXFCe4sU/h/sOLr4bsnqmW0rpaUWG5w&#10;SE/yOcRO6kjqJNDgQoNxjw4j4/gBRhx0JhvcA4jnQCzc9tzu5I33MPSSt9hglTKLi9QJJySQ7fAF&#10;WqzD9xEy0Nh5k9RDPQii46CO5+HIMRKRSpb1arVEl0BfVS5WV9Ui1+DNS7rzIX6SYEi6MOpx+hme&#10;Hx5CTO3w5iUkVbNwr7TOG6AtGRhdLepFTrjwGBVxQbUyjF6V6ZtWJrH8aNucHLnS0x0LaHuinZhO&#10;nOO4HTEwabGF9ogCeJgWER8OXnrwvygZcAkZDT/33EtK9GeLIq6q+TxtbTbmi2WNhr/0bC893AqE&#10;YjRSMl1vY970iesNit2pLMNrJ6decbmyOqeHkLb30s5Rr8918xsAAP//AwBQSwMEFAAGAAgAAAAh&#10;AFXE80PeAAAACwEAAA8AAABkcnMvZG93bnJldi54bWxMj8FOwzAQRO9I/IO1SNyoXUMgDXEqBOIK&#10;otBK3Nx4m0TE6yh2m/D3LCc4jmY086Zcz74XJxxjF8jAcqFAINXBddQY+Hh/vspBxGTJ2T4QGvjG&#10;COvq/Ky0hQsTveFpkxrBJRQLa6BNaSikjHWL3sZFGJDYO4TR28RybKQb7cTlvpdaqVvpbUe80NoB&#10;H1usvzZHb2D7cvjc3ajX5slnwxRmJcmvpDGXF/PDPYiEc/oLwy8+o0PFTPtwJBdFb+Auz/lLYmOZ&#10;XYPgxCpTGsTegM61BlmV8v+H6gcAAP//AwBQSwECLQAUAAYACAAAACEAtoM4kv4AAADhAQAAEwAA&#10;AAAAAAAAAAAAAAAAAAAAW0NvbnRlbnRfVHlwZXNdLnhtbFBLAQItABQABgAIAAAAIQA4/SH/1gAA&#10;AJQBAAALAAAAAAAAAAAAAAAAAC8BAABfcmVscy8ucmVsc1BLAQItABQABgAIAAAAIQCuvgZNDQIA&#10;APYDAAAOAAAAAAAAAAAAAAAAAC4CAABkcnMvZTJvRG9jLnhtbFBLAQItABQABgAIAAAAIQBVxPND&#10;3gAAAAsBAAAPAAAAAAAAAAAAAAAAAGcEAABkcnMvZG93bnJldi54bWxQSwUGAAAAAAQABADzAAAA&#10;cgUAAAAA&#10;" filled="f" stroked="f">
                <v:textbox>
                  <w:txbxContent>
                    <w:p w14:paraId="276E857C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5603AE34" w14:textId="77777777" w:rsidR="000C5964" w:rsidRPr="002607CC" w:rsidRDefault="000C5964" w:rsidP="000C5964">
                      <w:pPr>
                        <w:spacing w:line="240" w:lineRule="auto"/>
                        <w:rPr>
                          <w:b/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b/>
                          <w:noProof/>
                          <w:color w:val="FFFFFF" w:themeColor="background1"/>
                          <w:sz w:val="12"/>
                          <w:szCs w:val="12"/>
                        </w:rPr>
                        <w:t>Aalborg Kommune</w:t>
                      </w:r>
                    </w:p>
                    <w:p w14:paraId="663ED7A8" w14:textId="77777777" w:rsidR="002607CC" w:rsidRPr="002607CC" w:rsidRDefault="002607CC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13E42EE9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Boulevarden 13</w:t>
                      </w:r>
                    </w:p>
                    <w:p w14:paraId="33E8632F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9100 Aalborg </w:t>
                      </w:r>
                    </w:p>
                    <w:p w14:paraId="7531C0F0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10C3A03D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Tlf</w:t>
                      </w:r>
                      <w:r w:rsidR="002607CC"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. </w:t>
                      </w: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 xml:space="preserve"> 9931 3131</w:t>
                      </w:r>
                    </w:p>
                    <w:p w14:paraId="3BE7111D" w14:textId="77777777" w:rsidR="000C5964" w:rsidRPr="002607CC" w:rsidRDefault="000C5964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aalborg@aalborg.dk</w:t>
                      </w:r>
                    </w:p>
                    <w:p w14:paraId="2A884DEB" w14:textId="77777777" w:rsidR="002607CC" w:rsidRDefault="002607CC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4A21F5AE" w14:textId="77777777" w:rsidR="000C5964" w:rsidRPr="002607CC" w:rsidRDefault="002607CC" w:rsidP="000C5964">
                      <w:pPr>
                        <w:spacing w:line="240" w:lineRule="auto"/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</w:pPr>
                      <w:r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Cvr-nr.</w:t>
                      </w:r>
                      <w:r w:rsidR="000C5964" w:rsidRPr="002607CC">
                        <w:rPr>
                          <w:noProof/>
                          <w:color w:val="FFFFFF" w:themeColor="background1"/>
                          <w:sz w:val="12"/>
                          <w:szCs w:val="12"/>
                        </w:rPr>
                        <w:t>29189420</w:t>
                      </w:r>
                    </w:p>
                    <w:p w14:paraId="13DAEEBA" w14:textId="77777777" w:rsidR="000C5964" w:rsidRPr="002607CC" w:rsidRDefault="000C5964" w:rsidP="000C5964">
                      <w:pPr>
                        <w:spacing w:line="240" w:lineRule="auto"/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8AA4D71" w14:textId="77777777" w:rsidR="004D42F2" w:rsidRDefault="004D42F2" w:rsidP="00054298"/>
    <w:sectPr w:rsidR="004D42F2" w:rsidSect="0063135F">
      <w:headerReference w:type="default" r:id="rId15"/>
      <w:headerReference w:type="first" r:id="rId16"/>
      <w:footerReference w:type="first" r:id="rId17"/>
      <w:pgSz w:w="11906" w:h="16838" w:code="9"/>
      <w:pgMar w:top="1135" w:right="2834" w:bottom="2268" w:left="1985" w:header="567" w:footer="76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89036" w14:textId="77777777" w:rsidR="0063135F" w:rsidRDefault="0063135F" w:rsidP="009E4B94">
      <w:pPr>
        <w:spacing w:line="240" w:lineRule="auto"/>
      </w:pPr>
      <w:r>
        <w:separator/>
      </w:r>
    </w:p>
  </w:endnote>
  <w:endnote w:type="continuationSeparator" w:id="0">
    <w:p w14:paraId="02D8F107" w14:textId="77777777" w:rsidR="0063135F" w:rsidRDefault="0063135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F330E" w14:textId="77777777" w:rsidR="0065484C" w:rsidRDefault="000C5964" w:rsidP="00F331F3">
    <w:pPr>
      <w:pStyle w:val="Template-Adresse"/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5A9B0" w14:textId="77777777" w:rsidR="0063135F" w:rsidRDefault="0063135F" w:rsidP="009E4B94">
      <w:pPr>
        <w:spacing w:line="240" w:lineRule="auto"/>
      </w:pPr>
      <w:r>
        <w:separator/>
      </w:r>
    </w:p>
  </w:footnote>
  <w:footnote w:type="continuationSeparator" w:id="0">
    <w:p w14:paraId="231796E6" w14:textId="77777777" w:rsidR="0063135F" w:rsidRDefault="0063135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656B4" w14:textId="77777777" w:rsidR="00C15058" w:rsidRDefault="002146E8" w:rsidP="00C15058">
    <w:r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0EBE7D76" wp14:editId="3CDFCBB8">
          <wp:simplePos x="0" y="0"/>
          <wp:positionH relativeFrom="column">
            <wp:posOffset>4171639</wp:posOffset>
          </wp:positionH>
          <wp:positionV relativeFrom="paragraph">
            <wp:posOffset>-360045</wp:posOffset>
          </wp:positionV>
          <wp:extent cx="2607335" cy="9717985"/>
          <wp:effectExtent l="0" t="0" r="2540" b="0"/>
          <wp:wrapNone/>
          <wp:docPr id="426" name="Billede 4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0_Grafik_Wordskabelon_Bl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35" cy="971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91713" w14:textId="77777777" w:rsidR="00C15058" w:rsidRDefault="00C15058" w:rsidP="00C15058"/>
  <w:p w14:paraId="53B70C04" w14:textId="77777777" w:rsidR="002F5AEA" w:rsidRPr="004D42F2" w:rsidRDefault="002F5AEA" w:rsidP="004D42F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1991" w14:textId="77777777" w:rsidR="000727E4" w:rsidRDefault="000C5964" w:rsidP="00B769DA"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70971FFE" wp14:editId="70B33E6B">
          <wp:simplePos x="0" y="0"/>
          <wp:positionH relativeFrom="column">
            <wp:posOffset>4185287</wp:posOffset>
          </wp:positionH>
          <wp:positionV relativeFrom="paragraph">
            <wp:posOffset>-360045</wp:posOffset>
          </wp:positionV>
          <wp:extent cx="2607335" cy="9717985"/>
          <wp:effectExtent l="0" t="0" r="2540" b="0"/>
          <wp:wrapNone/>
          <wp:docPr id="424" name="Billede 4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80_Grafik_Wordskabelon_Blå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35" cy="971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3BBBA5" w14:textId="77777777" w:rsidR="00F331F3" w:rsidRDefault="00F331F3" w:rsidP="00B769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D6C68AC"/>
    <w:multiLevelType w:val="hybridMultilevel"/>
    <w:tmpl w:val="FB988660"/>
    <w:lvl w:ilvl="0" w:tplc="7BD88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B503DB"/>
    <w:multiLevelType w:val="hybridMultilevel"/>
    <w:tmpl w:val="1A0A76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EF9CF3D0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E5663796"/>
    <w:lvl w:ilvl="0">
      <w:start w:val="1"/>
      <w:numFmt w:val="bullet"/>
      <w:pStyle w:val="Opstilling-punkttegn"/>
      <w:lvlText w:val=""/>
      <w:lvlJc w:val="left"/>
      <w:pPr>
        <w:ind w:left="360" w:hanging="360"/>
      </w:pPr>
      <w:rPr>
        <w:rFonts w:ascii="Wingdings" w:hAnsi="Wingdings" w:hint="default"/>
        <w:color w:val="2878C8"/>
        <w:sz w:val="18"/>
      </w:rPr>
    </w:lvl>
    <w:lvl w:ilvl="1">
      <w:start w:val="1"/>
      <w:numFmt w:val="bullet"/>
      <w:lvlText w:val=""/>
      <w:lvlJc w:val="left"/>
      <w:pPr>
        <w:ind w:left="362" w:hanging="181"/>
      </w:pPr>
      <w:rPr>
        <w:rFonts w:ascii="Wingdings" w:hAnsi="Wingdings" w:hint="default"/>
        <w:color w:val="D22846" w:themeColor="accent1"/>
      </w:rPr>
    </w:lvl>
    <w:lvl w:ilvl="2">
      <w:start w:val="1"/>
      <w:numFmt w:val="bullet"/>
      <w:lvlText w:val="–"/>
      <w:lvlJc w:val="left"/>
      <w:pPr>
        <w:ind w:left="543" w:hanging="181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724" w:hanging="181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905" w:hanging="181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086" w:hanging="181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267" w:hanging="181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448" w:hanging="181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1629" w:hanging="181"/>
      </w:pPr>
      <w:rPr>
        <w:rFonts w:ascii="Calibri" w:hAnsi="Calibri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5F"/>
    <w:rsid w:val="00004865"/>
    <w:rsid w:val="00054298"/>
    <w:rsid w:val="000727E4"/>
    <w:rsid w:val="00094ABD"/>
    <w:rsid w:val="000C408F"/>
    <w:rsid w:val="000C5964"/>
    <w:rsid w:val="00116243"/>
    <w:rsid w:val="0013244F"/>
    <w:rsid w:val="00157961"/>
    <w:rsid w:val="00160952"/>
    <w:rsid w:val="0018175B"/>
    <w:rsid w:val="00182651"/>
    <w:rsid w:val="002146E8"/>
    <w:rsid w:val="00244D70"/>
    <w:rsid w:val="00255C64"/>
    <w:rsid w:val="002607CC"/>
    <w:rsid w:val="00260B79"/>
    <w:rsid w:val="00293D49"/>
    <w:rsid w:val="002A1148"/>
    <w:rsid w:val="002D6F84"/>
    <w:rsid w:val="002E0008"/>
    <w:rsid w:val="002E74A4"/>
    <w:rsid w:val="002F5AEA"/>
    <w:rsid w:val="0038374A"/>
    <w:rsid w:val="003B35B0"/>
    <w:rsid w:val="003B44F0"/>
    <w:rsid w:val="003B4D7B"/>
    <w:rsid w:val="003C4F9F"/>
    <w:rsid w:val="003C60F1"/>
    <w:rsid w:val="00424709"/>
    <w:rsid w:val="004C01B2"/>
    <w:rsid w:val="004D32ED"/>
    <w:rsid w:val="004D42F2"/>
    <w:rsid w:val="0055493E"/>
    <w:rsid w:val="00591876"/>
    <w:rsid w:val="005A28D4"/>
    <w:rsid w:val="005A754C"/>
    <w:rsid w:val="005C5F97"/>
    <w:rsid w:val="005E392E"/>
    <w:rsid w:val="005E78CF"/>
    <w:rsid w:val="005F1580"/>
    <w:rsid w:val="005F3ED8"/>
    <w:rsid w:val="00616149"/>
    <w:rsid w:val="0063135F"/>
    <w:rsid w:val="0065484C"/>
    <w:rsid w:val="00655B49"/>
    <w:rsid w:val="00681D83"/>
    <w:rsid w:val="00685DE6"/>
    <w:rsid w:val="006900C2"/>
    <w:rsid w:val="006B30A9"/>
    <w:rsid w:val="006D70D0"/>
    <w:rsid w:val="007015F2"/>
    <w:rsid w:val="0070267E"/>
    <w:rsid w:val="00706E32"/>
    <w:rsid w:val="007546AF"/>
    <w:rsid w:val="00765934"/>
    <w:rsid w:val="007962E6"/>
    <w:rsid w:val="007C3135"/>
    <w:rsid w:val="007E373C"/>
    <w:rsid w:val="007F6394"/>
    <w:rsid w:val="0080198C"/>
    <w:rsid w:val="00814B00"/>
    <w:rsid w:val="00815AD9"/>
    <w:rsid w:val="00892D08"/>
    <w:rsid w:val="00893791"/>
    <w:rsid w:val="0089784E"/>
    <w:rsid w:val="008A6E9C"/>
    <w:rsid w:val="008E5A6D"/>
    <w:rsid w:val="008F32DF"/>
    <w:rsid w:val="008F4D20"/>
    <w:rsid w:val="00904875"/>
    <w:rsid w:val="00905575"/>
    <w:rsid w:val="00914ACF"/>
    <w:rsid w:val="00934690"/>
    <w:rsid w:val="00951B25"/>
    <w:rsid w:val="00983B74"/>
    <w:rsid w:val="00990263"/>
    <w:rsid w:val="009A4CCC"/>
    <w:rsid w:val="009B7977"/>
    <w:rsid w:val="009C3F43"/>
    <w:rsid w:val="009D29B1"/>
    <w:rsid w:val="009E032B"/>
    <w:rsid w:val="009E0B6D"/>
    <w:rsid w:val="009E4B94"/>
    <w:rsid w:val="009F7941"/>
    <w:rsid w:val="00A805DE"/>
    <w:rsid w:val="00AF1D02"/>
    <w:rsid w:val="00B00D92"/>
    <w:rsid w:val="00B346F7"/>
    <w:rsid w:val="00B45561"/>
    <w:rsid w:val="00B45EE0"/>
    <w:rsid w:val="00B53F1D"/>
    <w:rsid w:val="00B67FE9"/>
    <w:rsid w:val="00B769DA"/>
    <w:rsid w:val="00BC170B"/>
    <w:rsid w:val="00C15058"/>
    <w:rsid w:val="00C33DDE"/>
    <w:rsid w:val="00C37738"/>
    <w:rsid w:val="00CA6392"/>
    <w:rsid w:val="00CB7B0C"/>
    <w:rsid w:val="00CC6322"/>
    <w:rsid w:val="00CC63B9"/>
    <w:rsid w:val="00D02481"/>
    <w:rsid w:val="00D05ED8"/>
    <w:rsid w:val="00D32331"/>
    <w:rsid w:val="00D847FC"/>
    <w:rsid w:val="00D96141"/>
    <w:rsid w:val="00DB31AF"/>
    <w:rsid w:val="00DE2B28"/>
    <w:rsid w:val="00E13E89"/>
    <w:rsid w:val="00E17008"/>
    <w:rsid w:val="00E90018"/>
    <w:rsid w:val="00EB2C50"/>
    <w:rsid w:val="00EB46D1"/>
    <w:rsid w:val="00EF2B68"/>
    <w:rsid w:val="00F331F3"/>
    <w:rsid w:val="00FB3176"/>
    <w:rsid w:val="00FC4688"/>
    <w:rsid w:val="00FC55B0"/>
    <w:rsid w:val="00FC7A59"/>
    <w:rsid w:val="00FE2C9C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9F74A2"/>
  <w15:docId w15:val="{775E93F4-E838-4DAF-887B-54E07510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7"/>
        <w:szCs w:val="17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DA"/>
    <w:rPr>
      <w:sz w:val="18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B769DA"/>
    <w:pPr>
      <w:keepNext/>
      <w:keepLines/>
      <w:spacing w:before="23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E13E89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769DA"/>
    <w:rPr>
      <w:rFonts w:eastAsiaTheme="majorEastAsia" w:cstheme="majorBidi"/>
      <w:b/>
      <w:bCs/>
      <w:sz w:val="1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13E8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2E74A4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autoRedefine/>
    <w:uiPriority w:val="2"/>
    <w:qFormat/>
    <w:rsid w:val="00C37738"/>
    <w:pPr>
      <w:numPr>
        <w:numId w:val="1"/>
      </w:numPr>
      <w:ind w:left="227" w:hanging="227"/>
      <w:contextualSpacing/>
    </w:pPr>
  </w:style>
  <w:style w:type="paragraph" w:styleId="Opstilling-talellerbogst">
    <w:name w:val="List Number"/>
    <w:basedOn w:val="Normal"/>
    <w:autoRedefine/>
    <w:uiPriority w:val="2"/>
    <w:qFormat/>
    <w:rsid w:val="00616149"/>
    <w:pPr>
      <w:numPr>
        <w:numId w:val="6"/>
      </w:numPr>
      <w:ind w:left="227" w:hanging="227"/>
      <w:contextualSpacing/>
    </w:pPr>
  </w:style>
  <w:style w:type="character" w:styleId="Sidetal">
    <w:name w:val="page number"/>
    <w:basedOn w:val="Standardskrifttypeiafsnit"/>
    <w:uiPriority w:val="21"/>
    <w:semiHidden/>
    <w:rsid w:val="00F331F3"/>
    <w:rPr>
      <w:sz w:val="13"/>
    </w:rPr>
  </w:style>
  <w:style w:type="paragraph" w:customStyle="1" w:styleId="Template">
    <w:name w:val="Template"/>
    <w:uiPriority w:val="8"/>
    <w:semiHidden/>
    <w:rsid w:val="00F331F3"/>
    <w:pPr>
      <w:spacing w:line="180" w:lineRule="atLeast"/>
    </w:pPr>
    <w:rPr>
      <w:noProof/>
      <w:sz w:val="13"/>
    </w:rPr>
  </w:style>
  <w:style w:type="paragraph" w:customStyle="1" w:styleId="Template-Adresse">
    <w:name w:val="Template - Adresse"/>
    <w:basedOn w:val="Template"/>
    <w:uiPriority w:val="8"/>
    <w:semiHidden/>
    <w:rsid w:val="00F331F3"/>
    <w:pPr>
      <w:tabs>
        <w:tab w:val="left" w:pos="567"/>
      </w:tabs>
      <w:ind w:right="-1021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3"/>
    <w:rsid w:val="00D847FC"/>
    <w:pPr>
      <w:spacing w:before="260" w:after="260"/>
      <w:ind w:left="567" w:right="567"/>
    </w:pPr>
    <w:rPr>
      <w:b/>
      <w:iCs/>
      <w:color w:val="D22846" w:themeColor="accent1"/>
      <w:sz w:val="20"/>
    </w:rPr>
  </w:style>
  <w:style w:type="character" w:customStyle="1" w:styleId="CitatTegn">
    <w:name w:val="Citat Tegn"/>
    <w:basedOn w:val="Standardskrifttypeiafsnit"/>
    <w:link w:val="Citat"/>
    <w:uiPriority w:val="3"/>
    <w:rsid w:val="00FC7A59"/>
    <w:rPr>
      <w:b/>
      <w:iCs/>
      <w:color w:val="D22846" w:themeColor="accen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655B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685DE6"/>
    <w:pPr>
      <w:spacing w:after="23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5484C"/>
    <w:pPr>
      <w:spacing w:line="230" w:lineRule="atLeast"/>
      <w:ind w:left="1531"/>
    </w:pPr>
    <w:rPr>
      <w:sz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F3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31F3"/>
    <w:rPr>
      <w:rFonts w:ascii="Tahoma" w:hAnsi="Tahoma" w:cs="Tahoma"/>
      <w:sz w:val="16"/>
      <w:szCs w:val="16"/>
    </w:rPr>
  </w:style>
  <w:style w:type="paragraph" w:customStyle="1" w:styleId="ModtagerAdresse">
    <w:name w:val="Modtager Adresse"/>
    <w:basedOn w:val="Normal"/>
    <w:uiPriority w:val="6"/>
    <w:semiHidden/>
    <w:rsid w:val="0065484C"/>
    <w:pPr>
      <w:spacing w:line="240" w:lineRule="atLeast"/>
    </w:pPr>
  </w:style>
  <w:style w:type="character" w:styleId="Hyperlink">
    <w:name w:val="Hyperlink"/>
    <w:basedOn w:val="Standardskrifttypeiafsnit"/>
    <w:rsid w:val="0065484C"/>
    <w:rPr>
      <w:color w:val="0000FF" w:themeColor="hyperlink"/>
      <w:u w:val="single"/>
    </w:rPr>
  </w:style>
  <w:style w:type="paragraph" w:customStyle="1" w:styleId="Tabel-Overskrift">
    <w:name w:val="Tabel - Overskrift"/>
    <w:basedOn w:val="Tabel"/>
    <w:uiPriority w:val="4"/>
    <w:rsid w:val="00D847FC"/>
    <w:rPr>
      <w:b/>
      <w:color w:val="FFFFFF" w:themeColor="background1"/>
    </w:rPr>
  </w:style>
  <w:style w:type="table" w:customStyle="1" w:styleId="DGI">
    <w:name w:val="DGI"/>
    <w:basedOn w:val="Tabel-Normal"/>
    <w:uiPriority w:val="99"/>
    <w:rsid w:val="00934690"/>
    <w:pPr>
      <w:ind w:left="113" w:right="113"/>
    </w:pPr>
    <w:rPr>
      <w:sz w:val="16"/>
    </w:rPr>
    <w:tblPr>
      <w:tblStyleRowBandSize w:val="1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D22846" w:themeFill="accent1"/>
      </w:tcPr>
    </w:tblStylePr>
    <w:tblStylePr w:type="band1Horz">
      <w:pPr>
        <w:wordWrap/>
        <w:spacing w:beforeLines="0" w:before="0" w:beforeAutospacing="0" w:afterLines="0" w:after="0" w:afterAutospacing="0" w:line="230" w:lineRule="atLeast"/>
        <w:ind w:leftChars="0" w:left="113" w:rightChars="0" w:right="113"/>
      </w:pPr>
      <w:tblPr/>
      <w:tcPr>
        <w:shd w:val="clear" w:color="auto" w:fill="F6D3D9" w:themeFill="accent1" w:themeFillTint="33"/>
      </w:tcPr>
    </w:tblStylePr>
  </w:style>
  <w:style w:type="paragraph" w:styleId="Brdtekst">
    <w:name w:val="Body Text"/>
    <w:basedOn w:val="Normal"/>
    <w:link w:val="BrdtekstTegn"/>
    <w:rsid w:val="009F7941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9F7941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5 DGI Rød">
      <a:dk1>
        <a:sysClr val="windowText" lastClr="000000"/>
      </a:dk1>
      <a:lt1>
        <a:sysClr val="window" lastClr="FFFFFF"/>
      </a:lt1>
      <a:dk2>
        <a:srgbClr val="783C82"/>
      </a:dk2>
      <a:lt2>
        <a:srgbClr val="FFE600"/>
      </a:lt2>
      <a:accent1>
        <a:srgbClr val="D22846"/>
      </a:accent1>
      <a:accent2>
        <a:srgbClr val="000000"/>
      </a:accent2>
      <a:accent3>
        <a:srgbClr val="73BEC3"/>
      </a:accent3>
      <a:accent4>
        <a:srgbClr val="D24119"/>
      </a:accent4>
      <a:accent5>
        <a:srgbClr val="3787C8"/>
      </a:accent5>
      <a:accent6>
        <a:srgbClr val="64AF6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5A8C4930FCC8674C98C964DC9D976ED501009BC84244A6A7EB4EA270031BCDC82AFD" ma:contentTypeVersion="37" ma:contentTypeDescription="Opret et nyt dokument" ma:contentTypeScope="" ma:versionID="2a429864d0d1cd06fc1cc3d61640bd90">
  <xsd:schema xmlns:xsd="http://www.w3.org/2001/XMLSchema" xmlns:xs="http://www.w3.org/2001/XMLSchema" xmlns:p="http://schemas.microsoft.com/office/2006/metadata/properties" xmlns:ns1="http://schemas.microsoft.com/sharepoint/v3" xmlns:ns2="95bacc11-7eeb-41c0-9730-a63089a941a0" xmlns:ns3="http://schemas.microsoft.com/sharepoint" targetNamespace="http://schemas.microsoft.com/office/2006/metadata/properties" ma:root="true" ma:fieldsID="39bd36b392ebacfc918fb431bf15c01f" ns1:_="" ns2:_="" ns3:_="">
    <xsd:import namespace="http://schemas.microsoft.com/sharepoint/v3"/>
    <xsd:import namespace="95bacc11-7eeb-41c0-9730-a63089a941a0"/>
    <xsd:import namespace="http://schemas.microsoft.com/sharepoint"/>
    <xsd:element name="properties">
      <xsd:complexType>
        <xsd:sequence>
          <xsd:element name="documentManagement">
            <xsd:complexType>
              <xsd:all>
                <xsd:element ref="ns2:DGIExpirationDate" minOccurs="0"/>
                <xsd:element ref="ns2:f13800835cde46c5953235e710445cf8" minOccurs="0"/>
                <xsd:element ref="ns2:TaxCatchAll" minOccurs="0"/>
                <xsd:element ref="ns2:TaxCatchAllLabel" minOccurs="0"/>
                <xsd:element ref="ns2:a30b47dfce084917b1a46b754eb13bc7" minOccurs="0"/>
                <xsd:element ref="ns2:TaxKeywordTaxHTField" minOccurs="0"/>
                <xsd:element ref="ns3:DGIContributorsLoginNames" minOccurs="0"/>
                <xsd:element ref="ns1:_dlc_Exempt" minOccurs="0"/>
                <xsd:element ref="ns2:be96585c87754cfb99855c6716000fea" minOccurs="0"/>
                <xsd:element ref="ns2:n06dbf8a90b449749e980664514b727e" minOccurs="0"/>
                <xsd:element ref="ns2:_dlc_DocId" minOccurs="0"/>
                <xsd:element ref="ns2:_dlc_DocIdUrl" minOccurs="0"/>
                <xsd:element ref="ns2:_dlc_DocIdPersistId" minOccurs="0"/>
                <xsd:element ref="ns2:WebLogoUrl" minOccurs="0"/>
                <xsd:element ref="ns2:WebLogoDescription" minOccurs="0"/>
                <xsd:element ref="ns3:DGIContributors" minOccurs="0"/>
                <xsd:element ref="ns2:k1d3ee6935b74e91b6066f4d65ff43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cc11-7eeb-41c0-9730-a63089a941a0" elementFormDefault="qualified">
    <xsd:import namespace="http://schemas.microsoft.com/office/2006/documentManagement/types"/>
    <xsd:import namespace="http://schemas.microsoft.com/office/infopath/2007/PartnerControls"/>
    <xsd:element name="DGIExpirationDate" ma:index="8" nillable="true" ma:displayName="Udløbsdato" ma:format="DateOnly" ma:internalName="DGIExpirationDate" ma:showField="Term1033">
      <xsd:simpleType>
        <xsd:restriction base="dms:DateTime"/>
      </xsd:simpleType>
    </xsd:element>
    <xsd:element name="f13800835cde46c5953235e710445cf8" ma:index="9" nillable="true" ma:taxonomy="true" ma:internalName="f13800835cde46c5953235e710445cf8" ma:taxonomyFieldName="DGIAdministrationCenter" ma:displayName="Administrationscenter" ma:default="" ma:fieldId="{f1380083-5cde-46c5-9532-35e710445cf8}" ma:taxonomyMulti="true" ma:sspId="2ab425e8-b378-4fec-b40b-f09f6c3c7ed8" ma:termSetId="f0df196a-62fc-473d-85af-e1c4e820d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87946e2-52ac-44ab-8413-45f1b217870b}" ma:internalName="TaxCatchAll" ma:showField="CatchAllData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87946e2-52ac-44ab-8413-45f1b217870b}" ma:internalName="TaxCatchAllLabel" ma:readOnly="true" ma:showField="CatchAllDataLabel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0b47dfce084917b1a46b754eb13bc7" ma:index="13" nillable="true" ma:taxonomy="true" ma:internalName="a30b47dfce084917b1a46b754eb13bc7" ma:taxonomyFieldName="DGIActivity" ma:displayName="Aktivitet" ma:default="" ma:fieldId="{a30b47df-ce08-4917-b1a4-6b754eb13bc7}" ma:taxonomyMulti="true" ma:sspId="2ab425e8-b378-4fec-b40b-f09f6c3c7ed8" ma:termSetId="c28817d1-4275-41b2-b6eb-8bec299e9d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Virksomhedsnøgleord" ma:fieldId="{23f27201-bee3-471e-b2e7-b64fd8b7ca38}" ma:taxonomyMulti="true" ma:sspId="2ab425e8-b378-4fec-b40b-f09f6c3c7e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e96585c87754cfb99855c6716000fea" ma:index="19" nillable="true" ma:taxonomy="true" ma:internalName="be96585c87754cfb99855c6716000fea" ma:taxonomyFieldName="DGIEventNumbers" ma:displayName="Arrangementsnumre" ma:default="" ma:fieldId="{be96585c-8775-4cfb-9985-5c6716000fea}" ma:taxonomyMulti="true" ma:sspId="2ab425e8-b378-4fec-b40b-f09f6c3c7ed8" ma:termSetId="166b8f62-689f-47a5-b261-74df55a0f9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6dbf8a90b449749e980664514b727e" ma:index="21" nillable="true" ma:taxonomy="true" ma:internalName="n06dbf8a90b449749e980664514b727e" ma:taxonomyFieldName="DGIRelatedGroupNumbers" ma:displayName="Relaterede gruppenumre" ma:default="" ma:fieldId="{706dbf8a-90b4-4974-9e98-0664514b727e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WebLogoUrl" ma:index="26" nillable="true" ma:displayName="Logo Url" ma:default="" ma:internalName="WebLogoUrl" ma:readOnly="true">
      <xsd:simpleType>
        <xsd:restriction base="dms:Text"/>
      </xsd:simpleType>
    </xsd:element>
    <xsd:element name="WebLogoDescription" ma:index="27" nillable="true" ma:displayName="Logo Description" ma:default="" ma:internalName="WebLogoDescription" ma:readOnly="true">
      <xsd:simpleType>
        <xsd:restriction base="dms:Text"/>
      </xsd:simpleType>
    </xsd:element>
    <xsd:element name="k1d3ee6935b74e91b6066f4d65ff43d5" ma:index="29" nillable="true" ma:taxonomy="true" ma:internalName="k1d3ee6935b74e91b6066f4d65ff43d5" ma:taxonomyFieldName="DGIGroupNumberTags" ma:displayName="Gruppenummer" ma:readOnly="true" ma:default="" ma:fieldId="{41d3ee69-35b7-4e91-b606-6f4d65ff43d5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" elementFormDefault="qualified">
    <xsd:import namespace="http://schemas.microsoft.com/office/2006/documentManagement/types"/>
    <xsd:import namespace="http://schemas.microsoft.com/office/infopath/2007/PartnerControls"/>
    <xsd:element name="DGIContributorsLoginNames" ma:index="17" nillable="true" ma:displayName="Bidragydere brugernavne" ma:hidden="true" ma:internalName="DGIContributorsLoginNames" ma:readOnly="true">
      <xsd:simpleType>
        <xsd:restriction base="dms:Note"/>
      </xsd:simpleType>
    </xsd:element>
    <xsd:element name="DGIContributors" ma:index="28" nillable="true" ma:displayName="Bidragydere" ma:default="" ma:internalName="DGIContributo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ab425e8-b378-4fec-b40b-f09f6c3c7ed8" ContentTypeId="0x0101005A8C4930FCC8674C98C964DC9D976ED501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p:Policy xmlns:p="office.server.policy" id="" local="true">
  <p:Name>Word dokument</p:Name>
  <p:Description/>
  <p:Statement/>
  <p:PolicyItems>
    <p:PolicyItem featureId="DGI.SharePoint.Dashboard.PolicyFeatures.LoginNames" staticId="0x0101005A8C4930FCC8674C98C964DC9D976ED501" UniqueId="c6bfa988-b2a7-424e-9f14-c792d7ca218b">
      <p:Name>Brugernavne</p:Name>
      <p:Description>Brugernavne</p:Description>
      <p:CustomData/>
    </p:PolicyItem>
  </p:PolicyItems>
</p:Policy>
</file>

<file path=customXml/item5.xml><?xml version="1.0" encoding="utf-8"?>
<?mso-contentType ?>
<spe:Receivers xmlns:spe="http://schemas.microsoft.com/sharepoint/events"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3800835cde46c5953235e710445cf8 xmlns="95bacc11-7eeb-41c0-9730-a63089a941a0">
      <Terms xmlns="http://schemas.microsoft.com/office/infopath/2007/PartnerControls"/>
    </f13800835cde46c5953235e710445cf8>
    <n06dbf8a90b449749e980664514b727e xmlns="95bacc11-7eeb-41c0-9730-a63089a941a0">
      <Terms xmlns="http://schemas.microsoft.com/office/infopath/2007/PartnerControls"/>
    </n06dbf8a90b449749e980664514b727e>
    <DGIExpirationDate xmlns="95bacc11-7eeb-41c0-9730-a63089a941a0" xsi:nil="true"/>
    <be96585c87754cfb99855c6716000fea xmlns="95bacc11-7eeb-41c0-9730-a63089a941a0">
      <Terms xmlns="http://schemas.microsoft.com/office/infopath/2007/PartnerControls"/>
    </be96585c87754cfb99855c6716000fea>
    <TaxCatchAll xmlns="95bacc11-7eeb-41c0-9730-a63089a941a0"/>
    <TaxKeywordTaxHTField xmlns="95bacc11-7eeb-41c0-9730-a63089a941a0">
      <Terms xmlns="http://schemas.microsoft.com/office/infopath/2007/PartnerControls"/>
    </TaxKeywordTaxHTField>
    <a30b47dfce084917b1a46b754eb13bc7 xmlns="95bacc11-7eeb-41c0-9730-a63089a941a0">
      <Terms xmlns="http://schemas.microsoft.com/office/infopath/2007/PartnerControls"/>
    </a30b47dfce084917b1a46b754eb13bc7>
    <_dlc_DocId xmlns="95bacc11-7eeb-41c0-9730-a63089a941a0">GRUPPERUM-1107-8</_dlc_DocId>
    <_dlc_DocIdUrl xmlns="95bacc11-7eeb-41c0-9730-a63089a941a0">
      <Url>https://mimer.dgi.dk/grupperum/DGI-skabeloner/_layouts/DocIdRedir.aspx?ID=GRUPPERUM-1107-8</Url>
      <Description>GRUPPERUM-1107-8</Description>
    </_dlc_DocIdUrl>
    <k1d3ee6935b74e91b6066f4d65ff43d5 xmlns="95bacc11-7eeb-41c0-9730-a63089a941a0">
      <Terms xmlns="http://schemas.microsoft.com/office/infopath/2007/PartnerControls"/>
    </k1d3ee6935b74e91b6066f4d65ff43d5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900A4-4211-40FA-A7B1-A5D73D9C3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acc11-7eeb-41c0-9730-a63089a941a0"/>
    <ds:schemaRef ds:uri="http://schemas.microsoft.com/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919236-1845-4943-9E83-8FA0A014601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3272040-BB2E-4347-80BD-72B36949A99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876590A4-FF97-47C1-8101-175D7CBDCC7E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44B85A18-83E9-4028-B14D-9A29C0C5328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41772F4-5645-4070-BAAE-9540D8B048D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B6E4DA0-C3A6-4632-A8E6-E4B4F494D519}">
  <ds:schemaRefs>
    <ds:schemaRef ds:uri="http://schemas.microsoft.com/office/2006/metadata/properties"/>
    <ds:schemaRef ds:uri="http://schemas.microsoft.com/office/infopath/2007/PartnerControls"/>
    <ds:schemaRef ds:uri="95bacc11-7eeb-41c0-9730-a63089a941a0"/>
  </ds:schemaRefs>
</ds:datastoreItem>
</file>

<file path=customXml/itemProps8.xml><?xml version="1.0" encoding="utf-8"?>
<ds:datastoreItem xmlns:ds="http://schemas.openxmlformats.org/officeDocument/2006/customXml" ds:itemID="{E8F5AD26-ABD8-4775-A050-87F8873C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672</Words>
  <Characters>4105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Brev</vt:lpstr>
    </vt:vector>
  </TitlesOfParts>
  <Company>DGI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Poulsen</dc:creator>
  <cp:lastModifiedBy>Keld Rud Nielsen</cp:lastModifiedBy>
  <cp:revision>9</cp:revision>
  <cp:lastPrinted>2014-05-27T11:07:00Z</cp:lastPrinted>
  <dcterms:created xsi:type="dcterms:W3CDTF">2016-09-15T09:55:00Z</dcterms:created>
  <dcterms:modified xsi:type="dcterms:W3CDTF">2016-10-06T13:42:00Z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0x0101005A8C4930FCC8674C98C964DC9D976ED501009BC84244A6A7EB4EA270031BCDC82AFD</vt:lpwstr>
  </property>
  <property fmtid="{D5CDD505-2E9C-101B-9397-08002B2CF9AE}" pid="3" name="_dlc_DocIdItemGuid">
    <vt:lpwstr>c80b99c2-ef37-449a-aa62-9e8597f3ec13</vt:lpwstr>
  </property>
  <property fmtid="{D5CDD505-2E9C-101B-9397-08002B2CF9AE}" pid="4" name="DGIActivity">
    <vt:lpwstr/>
  </property>
  <property fmtid="{D5CDD505-2E9C-101B-9397-08002B2CF9AE}" pid="5" name="TaxKeyword">
    <vt:lpwstr/>
  </property>
  <property fmtid="{D5CDD505-2E9C-101B-9397-08002B2CF9AE}" pid="6" name="DGIAdministrationCenter">
    <vt:lpwstr/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/>
  </property>
</Properties>
</file>