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483C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79" w:after="0" w:line="240" w:lineRule="auto"/>
        <w:outlineLvl w:val="0"/>
        <w:rPr>
          <w:rFonts w:ascii="Calibri" w:hAnsi="Calibri" w:cs="Calibri"/>
          <w:b/>
          <w:bCs/>
          <w:kern w:val="0"/>
          <w:sz w:val="29"/>
          <w:szCs w:val="29"/>
        </w:rPr>
      </w:pPr>
      <w:r w:rsidRPr="00202DDD">
        <w:rPr>
          <w:rFonts w:ascii="Calibri" w:hAnsi="Calibri" w:cs="Calibri"/>
          <w:b/>
          <w:bCs/>
          <w:kern w:val="0"/>
          <w:sz w:val="29"/>
          <w:szCs w:val="29"/>
        </w:rPr>
        <w:t>Hvad er Dustex?</w:t>
      </w:r>
    </w:p>
    <w:p w14:paraId="2245F958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Calibri" w:hAnsi="Calibri" w:cs="Calibri"/>
          <w:b/>
          <w:bCs/>
          <w:kern w:val="0"/>
          <w:sz w:val="29"/>
          <w:szCs w:val="29"/>
        </w:rPr>
      </w:pPr>
    </w:p>
    <w:p w14:paraId="2707DC0A" w14:textId="57B5C3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after="0" w:line="304" w:lineRule="auto"/>
        <w:ind w:left="20" w:right="621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>Dustex er et naturligt bindemiddel, udvundet fra grantræer, som bruges til at</w:t>
      </w:r>
      <w:r w:rsidRPr="00202DDD">
        <w:rPr>
          <w:rFonts w:ascii="Calibri" w:hAnsi="Calibri" w:cs="Calibri"/>
          <w:spacing w:val="-2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stabilisere og binde grus sammen. Når du bruger Dustex i dine bygge- og anlægsprojekter, bindes støvet effektivt til underlaget. Det betyder, at grusveje</w:t>
      </w:r>
      <w:r w:rsidRPr="00202DDD">
        <w:rPr>
          <w:rFonts w:ascii="Calibri" w:hAnsi="Calibri" w:cs="Calibri"/>
          <w:spacing w:val="-1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 xml:space="preserve">holder længere og kræver mindre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vedligeholdelse. Materialet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 xml:space="preserve"> virker ved, at man blander det med vand og sprøjter det ud over pladser,</w:t>
      </w:r>
      <w:r w:rsidRPr="00202DDD">
        <w:rPr>
          <w:rFonts w:ascii="Calibri" w:hAnsi="Calibri" w:cs="Calibri"/>
          <w:spacing w:val="-13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arbejdsveje og lignende, hvor man gerne vil binde støvet, så det ikke irriterer</w:t>
      </w:r>
      <w:r w:rsidRPr="00202DDD">
        <w:rPr>
          <w:rFonts w:ascii="Calibri" w:hAnsi="Calibri" w:cs="Calibri"/>
          <w:spacing w:val="-9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mennesker og ikke skader materiel.</w:t>
      </w:r>
    </w:p>
    <w:p w14:paraId="739140D3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2670CCA6" w14:textId="1B615622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kern w:val="0"/>
          <w:sz w:val="20"/>
          <w:szCs w:val="20"/>
        </w:rPr>
      </w:pPr>
      <w:r w:rsidRPr="00202DDD">
        <w:rPr>
          <w:rFonts w:ascii="Calibri" w:hAnsi="Calibri" w:cs="Calibri"/>
          <w:noProof/>
          <w:kern w:val="0"/>
          <w:sz w:val="20"/>
          <w:szCs w:val="20"/>
        </w:rPr>
        <w:drawing>
          <wp:inline distT="0" distB="0" distL="0" distR="0" wp14:anchorId="44069A47" wp14:editId="47B052E4">
            <wp:extent cx="5248275" cy="2333625"/>
            <wp:effectExtent l="0" t="0" r="9525" b="9525"/>
            <wp:docPr id="862327970" name="Bille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C8A8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20"/>
        <w:rPr>
          <w:rFonts w:ascii="Calibri" w:hAnsi="Calibri" w:cs="Calibri"/>
          <w:color w:val="5F5F5C"/>
          <w:spacing w:val="-10"/>
          <w:w w:val="95"/>
          <w:kern w:val="0"/>
          <w:sz w:val="23"/>
          <w:szCs w:val="23"/>
        </w:rPr>
      </w:pPr>
      <w:r w:rsidRPr="00202DDD">
        <w:rPr>
          <w:rFonts w:ascii="Calibri" w:hAnsi="Calibri" w:cs="Calibri"/>
          <w:color w:val="5F5F5C"/>
          <w:spacing w:val="-10"/>
          <w:w w:val="95"/>
          <w:kern w:val="0"/>
          <w:sz w:val="23"/>
          <w:szCs w:val="23"/>
        </w:rPr>
        <w:t>.</w:t>
      </w:r>
    </w:p>
    <w:p w14:paraId="3889B265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89" w:after="0" w:line="240" w:lineRule="auto"/>
        <w:ind w:left="20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>Det miljøneutrale materiale korrektionsskader ikke maskiner og øvrigt materiel.</w:t>
      </w:r>
    </w:p>
    <w:p w14:paraId="158D8C9C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321" w:after="0" w:line="240" w:lineRule="auto"/>
        <w:outlineLvl w:val="0"/>
        <w:rPr>
          <w:rFonts w:ascii="Calibri" w:hAnsi="Calibri" w:cs="Calibri"/>
          <w:b/>
          <w:bCs/>
          <w:w w:val="105"/>
          <w:kern w:val="0"/>
          <w:sz w:val="29"/>
          <w:szCs w:val="29"/>
        </w:rPr>
      </w:pPr>
      <w:r w:rsidRPr="00202DDD">
        <w:rPr>
          <w:rFonts w:ascii="Calibri" w:hAnsi="Calibri" w:cs="Calibri"/>
          <w:b/>
          <w:bCs/>
          <w:w w:val="105"/>
          <w:kern w:val="0"/>
          <w:sz w:val="29"/>
          <w:szCs w:val="29"/>
        </w:rPr>
        <w:t>Fordele ved Dustex</w:t>
      </w:r>
    </w:p>
    <w:p w14:paraId="7257EDD2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Calibri" w:hAnsi="Calibri" w:cs="Calibri"/>
          <w:b/>
          <w:bCs/>
          <w:kern w:val="0"/>
          <w:sz w:val="29"/>
          <w:szCs w:val="29"/>
        </w:rPr>
      </w:pPr>
    </w:p>
    <w:p w14:paraId="324B977D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>1. Forlænger levetiden på veje og stier.</w:t>
      </w:r>
    </w:p>
    <w:p w14:paraId="18FF562D" w14:textId="6B224F63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90" w:after="0" w:line="304" w:lineRule="auto"/>
        <w:ind w:left="20" w:right="878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 xml:space="preserve">Dustex skaber et mere slidstærkt og holdbart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top lag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, som kan modstå både trafik og vejr i længere tid.</w:t>
      </w:r>
    </w:p>
    <w:p w14:paraId="7704BEF2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40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>2. Mindre materialespild</w:t>
      </w:r>
    </w:p>
    <w:p w14:paraId="32123C4E" w14:textId="77777777" w:rsidR="00202DDD" w:rsidRDefault="00202DDD" w:rsidP="00202DDD">
      <w:pPr>
        <w:kinsoku w:val="0"/>
        <w:overflowPunct w:val="0"/>
        <w:autoSpaceDE w:val="0"/>
        <w:autoSpaceDN w:val="0"/>
        <w:adjustRightInd w:val="0"/>
        <w:spacing w:before="48" w:after="0" w:line="304" w:lineRule="auto"/>
        <w:ind w:left="40" w:right="504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>Ved at minimere grustab undgår du at tilføre nyt materiale unødigt - det sparer</w:t>
      </w:r>
      <w:r w:rsidRPr="00202DDD">
        <w:rPr>
          <w:rFonts w:ascii="Calibri" w:hAnsi="Calibri" w:cs="Calibri"/>
          <w:spacing w:val="-5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både penge og ressourcer.</w:t>
      </w:r>
    </w:p>
    <w:p w14:paraId="7FA402F0" w14:textId="13ACC1E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48" w:after="0" w:line="304" w:lineRule="auto"/>
        <w:ind w:left="40" w:right="504"/>
        <w:rPr>
          <w:rFonts w:ascii="Calibri" w:hAnsi="Calibri" w:cs="Calibri"/>
          <w:w w:val="105"/>
          <w:kern w:val="0"/>
          <w:sz w:val="27"/>
          <w:szCs w:val="27"/>
        </w:rPr>
      </w:pPr>
      <w:r>
        <w:rPr>
          <w:rFonts w:ascii="Calibri" w:hAnsi="Calibri" w:cs="Calibri"/>
          <w:w w:val="105"/>
          <w:kern w:val="0"/>
          <w:sz w:val="27"/>
          <w:szCs w:val="27"/>
        </w:rPr>
        <w:t xml:space="preserve">3. </w:t>
      </w:r>
      <w:r w:rsidRPr="00202DDD">
        <w:rPr>
          <w:rFonts w:ascii="Calibri" w:hAnsi="Calibri" w:cs="Calibri"/>
          <w:w w:val="110"/>
          <w:kern w:val="0"/>
          <w:sz w:val="27"/>
          <w:szCs w:val="27"/>
        </w:rPr>
        <w:t>Miljøvenligt valg</w:t>
      </w:r>
    </w:p>
    <w:p w14:paraId="730883DD" w14:textId="77777777" w:rsidR="00202DDD" w:rsidRDefault="00202DDD" w:rsidP="00202DDD">
      <w:pPr>
        <w:kinsoku w:val="0"/>
        <w:overflowPunct w:val="0"/>
        <w:autoSpaceDE w:val="0"/>
        <w:autoSpaceDN w:val="0"/>
        <w:adjustRightInd w:val="0"/>
        <w:spacing w:before="90" w:after="0" w:line="304" w:lineRule="auto"/>
        <w:ind w:left="40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>Dustex er baseret på naturens eget bindemiddel og er fuldt biologisk nedbrydeligt.</w:t>
      </w:r>
      <w:r w:rsidRPr="00202DDD">
        <w:rPr>
          <w:rFonts w:ascii="Calibri" w:hAnsi="Calibri" w:cs="Calibri"/>
          <w:spacing w:val="-1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Det reducerer både støv og CO2-aftryk og er skånsomt mod miljøet.</w:t>
      </w:r>
    </w:p>
    <w:p w14:paraId="0A1D0E88" w14:textId="0948A6ED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90" w:after="0" w:line="304" w:lineRule="auto"/>
        <w:ind w:left="40"/>
        <w:rPr>
          <w:rFonts w:ascii="Calibri" w:hAnsi="Calibri" w:cs="Calibri"/>
          <w:w w:val="105"/>
          <w:kern w:val="0"/>
          <w:sz w:val="27"/>
          <w:szCs w:val="27"/>
        </w:rPr>
      </w:pPr>
      <w:r>
        <w:rPr>
          <w:rFonts w:ascii="Calibri" w:hAnsi="Calibri" w:cs="Calibri"/>
          <w:w w:val="105"/>
          <w:kern w:val="0"/>
          <w:sz w:val="27"/>
          <w:szCs w:val="27"/>
        </w:rPr>
        <w:t xml:space="preserve">4.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Stabil forsyning året rundt</w:t>
      </w:r>
    </w:p>
    <w:p w14:paraId="17C332E7" w14:textId="18ED06E3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40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 xml:space="preserve">En jævn levering af Dustex over tid sikrer stabile og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driftssikre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 xml:space="preserve"> veje.</w:t>
      </w:r>
    </w:p>
    <w:p w14:paraId="368483F0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321" w:after="0" w:line="240" w:lineRule="auto"/>
        <w:ind w:left="40"/>
        <w:outlineLvl w:val="0"/>
        <w:rPr>
          <w:rFonts w:ascii="Calibri" w:hAnsi="Calibri" w:cs="Calibri"/>
          <w:b/>
          <w:bCs/>
          <w:w w:val="105"/>
          <w:kern w:val="0"/>
          <w:sz w:val="29"/>
          <w:szCs w:val="29"/>
        </w:rPr>
      </w:pPr>
      <w:r w:rsidRPr="00202DDD">
        <w:rPr>
          <w:rFonts w:ascii="Calibri" w:hAnsi="Calibri" w:cs="Calibri"/>
          <w:b/>
          <w:bCs/>
          <w:w w:val="105"/>
          <w:kern w:val="0"/>
          <w:sz w:val="29"/>
          <w:szCs w:val="29"/>
        </w:rPr>
        <w:t>Bæredygtighed i praksis</w:t>
      </w:r>
    </w:p>
    <w:p w14:paraId="14C654A0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hAnsi="Calibri" w:cs="Calibri"/>
          <w:b/>
          <w:bCs/>
          <w:kern w:val="0"/>
          <w:sz w:val="29"/>
          <w:szCs w:val="29"/>
        </w:rPr>
      </w:pPr>
    </w:p>
    <w:p w14:paraId="17A927B7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after="0" w:line="304" w:lineRule="auto"/>
        <w:ind w:left="40" w:right="1225"/>
        <w:jc w:val="both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lastRenderedPageBreak/>
        <w:t xml:space="preserve">Med </w:t>
      </w:r>
      <w:hyperlink r:id="rId6" w:history="1">
        <w:r w:rsidRPr="00202DDD">
          <w:rPr>
            <w:rFonts w:ascii="Calibri" w:hAnsi="Calibri" w:cs="Calibri"/>
            <w:w w:val="105"/>
            <w:kern w:val="0"/>
            <w:sz w:val="27"/>
            <w:szCs w:val="27"/>
          </w:rPr>
          <w:t>www.dustex.nu</w:t>
        </w:r>
      </w:hyperlink>
      <w:r w:rsidRPr="00202DDD">
        <w:rPr>
          <w:rFonts w:ascii="Calibri" w:hAnsi="Calibri" w:cs="Calibri"/>
          <w:w w:val="105"/>
          <w:kern w:val="0"/>
          <w:sz w:val="27"/>
          <w:szCs w:val="27"/>
        </w:rPr>
        <w:t xml:space="preserve"> bidrager du aktivt til en mere bæredygtig bygge- og anlægsbranche. Det er et effektivt alternativ i en tid, hvor råstoffer er en</w:t>
      </w:r>
      <w:r w:rsidRPr="00202DDD">
        <w:rPr>
          <w:rFonts w:ascii="Calibri" w:hAnsi="Calibri" w:cs="Calibri"/>
          <w:spacing w:val="-4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begrænset ressource, og hvor fokus på miljøansvar er i højsædet.</w:t>
      </w:r>
    </w:p>
    <w:p w14:paraId="4F6543B0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305" w:after="0" w:line="304" w:lineRule="auto"/>
        <w:ind w:left="40"/>
        <w:rPr>
          <w:rFonts w:ascii="Calibri" w:hAnsi="Calibri" w:cs="Calibri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>For hvert kilo produceret Dustex bliver 1,66 kilo CO2 bundet og fjernet fra</w:t>
      </w:r>
      <w:r w:rsidRPr="00202DDD">
        <w:rPr>
          <w:rFonts w:ascii="Calibri" w:hAnsi="Calibri" w:cs="Calibri"/>
          <w:spacing w:val="-2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atmosfæren. Dustex kan dermed hjælpe bygge- og transportsektoren med at nå de</w:t>
      </w:r>
      <w:r w:rsidRPr="00202DDD">
        <w:rPr>
          <w:rFonts w:ascii="Calibri" w:hAnsi="Calibri" w:cs="Calibri"/>
          <w:spacing w:val="-3"/>
          <w:w w:val="105"/>
          <w:kern w:val="0"/>
          <w:sz w:val="27"/>
          <w:szCs w:val="27"/>
        </w:rPr>
        <w:t xml:space="preserve"> </w:t>
      </w:r>
      <w:r w:rsidRPr="00202DDD">
        <w:rPr>
          <w:rFonts w:ascii="Calibri" w:hAnsi="Calibri" w:cs="Calibri"/>
          <w:w w:val="105"/>
          <w:kern w:val="0"/>
          <w:sz w:val="27"/>
          <w:szCs w:val="27"/>
        </w:rPr>
        <w:t>store CO2-reduktionsmål.</w:t>
      </w:r>
    </w:p>
    <w:p w14:paraId="7AE29738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235" w:after="0" w:line="240" w:lineRule="auto"/>
        <w:ind w:left="40"/>
        <w:outlineLvl w:val="0"/>
        <w:rPr>
          <w:rFonts w:ascii="Calibri" w:hAnsi="Calibri" w:cs="Calibri"/>
          <w:b/>
          <w:bCs/>
          <w:kern w:val="0"/>
          <w:sz w:val="29"/>
          <w:szCs w:val="29"/>
        </w:rPr>
      </w:pPr>
      <w:r w:rsidRPr="00202DDD">
        <w:rPr>
          <w:rFonts w:ascii="Calibri" w:hAnsi="Calibri" w:cs="Calibri"/>
          <w:b/>
          <w:bCs/>
          <w:kern w:val="0"/>
          <w:sz w:val="29"/>
          <w:szCs w:val="29"/>
        </w:rPr>
        <w:t>Vil du vide mere?</w:t>
      </w:r>
    </w:p>
    <w:p w14:paraId="61D028D7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hAnsi="Calibri" w:cs="Calibri"/>
          <w:b/>
          <w:bCs/>
          <w:kern w:val="0"/>
          <w:sz w:val="29"/>
          <w:szCs w:val="29"/>
        </w:rPr>
      </w:pPr>
    </w:p>
    <w:p w14:paraId="09BBB6B8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Calibri" w:hAnsi="Calibri" w:cs="Calibri"/>
          <w:color w:val="DDAE00"/>
          <w:w w:val="105"/>
          <w:kern w:val="0"/>
          <w:sz w:val="27"/>
          <w:szCs w:val="27"/>
        </w:rPr>
      </w:pPr>
      <w:r w:rsidRPr="00202DDD">
        <w:rPr>
          <w:rFonts w:ascii="Calibri" w:hAnsi="Calibri" w:cs="Calibri"/>
          <w:w w:val="105"/>
          <w:kern w:val="0"/>
          <w:sz w:val="27"/>
          <w:szCs w:val="27"/>
        </w:rPr>
        <w:t xml:space="preserve">Kontakt os i dag, hvis du ønsker rådgivning om Dustex eller læs mere på </w:t>
      </w:r>
      <w:hyperlink r:id="rId7" w:history="1">
        <w:r w:rsidRPr="00202DDD">
          <w:rPr>
            <w:rFonts w:ascii="Calibri" w:hAnsi="Calibri" w:cs="Calibri"/>
            <w:color w:val="DDAE00"/>
            <w:w w:val="105"/>
            <w:kern w:val="0"/>
            <w:sz w:val="27"/>
            <w:szCs w:val="27"/>
            <w:u w:val="single"/>
          </w:rPr>
          <w:t>vores</w:t>
        </w:r>
      </w:hyperlink>
    </w:p>
    <w:p w14:paraId="015D78EE" w14:textId="77777777" w:rsidR="00202DDD" w:rsidRPr="00202DDD" w:rsidRDefault="00202DDD" w:rsidP="00202DDD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40"/>
        <w:rPr>
          <w:rFonts w:ascii="Calibri" w:hAnsi="Calibri" w:cs="Calibri"/>
          <w:color w:val="DDAE00"/>
          <w:spacing w:val="-2"/>
          <w:w w:val="105"/>
          <w:kern w:val="0"/>
          <w:sz w:val="27"/>
          <w:szCs w:val="27"/>
        </w:rPr>
      </w:pPr>
      <w:hyperlink r:id="rId8" w:history="1">
        <w:r w:rsidRPr="00202DDD">
          <w:rPr>
            <w:rFonts w:ascii="Calibri" w:hAnsi="Calibri" w:cs="Calibri"/>
            <w:color w:val="DDAE00"/>
            <w:spacing w:val="-2"/>
            <w:w w:val="105"/>
            <w:kern w:val="0"/>
            <w:sz w:val="27"/>
            <w:szCs w:val="27"/>
            <w:u w:val="single"/>
          </w:rPr>
          <w:t>hjemmeside</w:t>
        </w:r>
      </w:hyperlink>
    </w:p>
    <w:p w14:paraId="4971F5D6" w14:textId="20EC739A" w:rsidR="00D41FDF" w:rsidRDefault="00202DDD">
      <w:r>
        <w:rPr>
          <w:noProof/>
        </w:rPr>
        <w:drawing>
          <wp:anchor distT="0" distB="0" distL="114300" distR="114300" simplePos="0" relativeHeight="251658240" behindDoc="0" locked="0" layoutInCell="1" allowOverlap="1" wp14:anchorId="2E7E516A" wp14:editId="16CBF53C">
            <wp:simplePos x="0" y="0"/>
            <wp:positionH relativeFrom="margin">
              <wp:posOffset>-1270</wp:posOffset>
            </wp:positionH>
            <wp:positionV relativeFrom="paragraph">
              <wp:posOffset>627380</wp:posOffset>
            </wp:positionV>
            <wp:extent cx="6663055" cy="1715135"/>
            <wp:effectExtent l="0" t="0" r="4445" b="0"/>
            <wp:wrapNone/>
            <wp:docPr id="146524666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41FDF" w:rsidSect="00202DDD">
      <w:pgSz w:w="11910" w:h="16840"/>
      <w:pgMar w:top="1600" w:right="425" w:bottom="280" w:left="99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%1."/>
      <w:lvlJc w:val="left"/>
      <w:pPr>
        <w:ind w:left="419" w:hanging="279"/>
      </w:pPr>
      <w:rPr>
        <w:rFonts w:ascii="Calibri" w:hAnsi="Calibri" w:cs="Calibri"/>
        <w:b w:val="0"/>
        <w:bCs w:val="0"/>
        <w:i w:val="0"/>
        <w:iCs w:val="0"/>
        <w:spacing w:val="0"/>
        <w:w w:val="85"/>
        <w:sz w:val="27"/>
        <w:szCs w:val="27"/>
      </w:rPr>
    </w:lvl>
    <w:lvl w:ilvl="1">
      <w:numFmt w:val="bullet"/>
      <w:lvlText w:val="•"/>
      <w:lvlJc w:val="left"/>
      <w:pPr>
        <w:ind w:left="1356" w:hanging="279"/>
      </w:pPr>
    </w:lvl>
    <w:lvl w:ilvl="2">
      <w:numFmt w:val="bullet"/>
      <w:lvlText w:val="•"/>
      <w:lvlJc w:val="left"/>
      <w:pPr>
        <w:ind w:left="2292" w:hanging="279"/>
      </w:pPr>
    </w:lvl>
    <w:lvl w:ilvl="3">
      <w:numFmt w:val="bullet"/>
      <w:lvlText w:val="•"/>
      <w:lvlJc w:val="left"/>
      <w:pPr>
        <w:ind w:left="3228" w:hanging="279"/>
      </w:pPr>
    </w:lvl>
    <w:lvl w:ilvl="4">
      <w:numFmt w:val="bullet"/>
      <w:lvlText w:val="•"/>
      <w:lvlJc w:val="left"/>
      <w:pPr>
        <w:ind w:left="4164" w:hanging="279"/>
      </w:pPr>
    </w:lvl>
    <w:lvl w:ilvl="5">
      <w:numFmt w:val="bullet"/>
      <w:lvlText w:val="•"/>
      <w:lvlJc w:val="left"/>
      <w:pPr>
        <w:ind w:left="5100" w:hanging="279"/>
      </w:pPr>
    </w:lvl>
    <w:lvl w:ilvl="6">
      <w:numFmt w:val="bullet"/>
      <w:lvlText w:val="•"/>
      <w:lvlJc w:val="left"/>
      <w:pPr>
        <w:ind w:left="6036" w:hanging="279"/>
      </w:pPr>
    </w:lvl>
    <w:lvl w:ilvl="7">
      <w:numFmt w:val="bullet"/>
      <w:lvlText w:val="•"/>
      <w:lvlJc w:val="left"/>
      <w:pPr>
        <w:ind w:left="6972" w:hanging="279"/>
      </w:pPr>
    </w:lvl>
    <w:lvl w:ilvl="8">
      <w:numFmt w:val="bullet"/>
      <w:lvlText w:val="•"/>
      <w:lvlJc w:val="left"/>
      <w:pPr>
        <w:ind w:left="7909" w:hanging="279"/>
      </w:pPr>
    </w:lvl>
  </w:abstractNum>
  <w:num w:numId="1" w16cid:durableId="125632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DD"/>
    <w:rsid w:val="00202DDD"/>
    <w:rsid w:val="002065DF"/>
    <w:rsid w:val="006B75E4"/>
    <w:rsid w:val="00D4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8353"/>
  <w15:chartTrackingRefBased/>
  <w15:docId w15:val="{7948586A-AB33-4904-BF8E-B099B84A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2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2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2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2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2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2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2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2D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2D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2D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2D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2D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2D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2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2DD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2D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2DD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2DD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2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tex.nu/sid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stex.nu/si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stex.n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1521</Characters>
  <Application>Microsoft Office Word</Application>
  <DocSecurity>0</DocSecurity>
  <Lines>47</Lines>
  <Paragraphs>22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søndergaard</dc:creator>
  <cp:keywords/>
  <dc:description/>
  <cp:lastModifiedBy>gitte søndergaard</cp:lastModifiedBy>
  <cp:revision>1</cp:revision>
  <dcterms:created xsi:type="dcterms:W3CDTF">2026-07-05T09:32:00Z</dcterms:created>
  <dcterms:modified xsi:type="dcterms:W3CDTF">2026-07-05T09:38:00Z</dcterms:modified>
</cp:coreProperties>
</file>