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57EB8" w14:textId="77777777" w:rsidR="001A2A71" w:rsidRPr="00BF16E5" w:rsidRDefault="001A2A71" w:rsidP="001A2A71">
      <w:bookmarkStart w:id="0" w:name="_GoBack"/>
      <w:bookmarkEnd w:id="0"/>
    </w:p>
    <w:p w14:paraId="2D4B5800" w14:textId="77777777" w:rsidR="001A2A71" w:rsidRPr="00BF16E5" w:rsidRDefault="001A2A71" w:rsidP="001A2A71">
      <w:pPr>
        <w:spacing w:line="360" w:lineRule="auto"/>
        <w:jc w:val="center"/>
      </w:pPr>
      <w:r w:rsidRPr="00BF16E5">
        <w:rPr>
          <w:rFonts w:cs="Arial"/>
          <w:b/>
          <w:noProof/>
          <w:lang w:val="da-DK" w:eastAsia="da-DK"/>
        </w:rPr>
        <w:drawing>
          <wp:inline distT="0" distB="0" distL="0" distR="0" wp14:anchorId="4B29CA1A" wp14:editId="1D3B32AC">
            <wp:extent cx="3002280" cy="1096923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TT_logo_02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4064" cy="110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BB4D8" w14:textId="4EFF7E35" w:rsidR="001A2A71" w:rsidRDefault="001A2A71" w:rsidP="001A2A71">
      <w:pPr>
        <w:spacing w:line="360" w:lineRule="auto"/>
        <w:jc w:val="center"/>
        <w:rPr>
          <w:rFonts w:cs="Arial"/>
          <w:b/>
          <w:sz w:val="32"/>
          <w:szCs w:val="32"/>
          <w:lang w:eastAsia="nl-NL" w:bidi="en-US"/>
        </w:rPr>
      </w:pPr>
      <w:r>
        <w:rPr>
          <w:rFonts w:cs="Arial"/>
          <w:b/>
          <w:sz w:val="32"/>
          <w:szCs w:val="32"/>
          <w:lang w:eastAsia="nl-NL" w:bidi="en-US"/>
        </w:rPr>
        <w:t xml:space="preserve">TomTom Telematics </w:t>
      </w:r>
      <w:r w:rsidR="0034399F">
        <w:rPr>
          <w:rFonts w:cs="Arial"/>
          <w:b/>
          <w:sz w:val="32"/>
          <w:szCs w:val="32"/>
          <w:lang w:eastAsia="nl-NL" w:bidi="en-US"/>
        </w:rPr>
        <w:t>er udnævnt til</w:t>
      </w:r>
      <w:r w:rsidR="00811082" w:rsidRPr="00811082">
        <w:rPr>
          <w:rFonts w:cs="Arial"/>
          <w:b/>
          <w:sz w:val="32"/>
          <w:szCs w:val="32"/>
          <w:lang w:eastAsia="nl-NL" w:bidi="en-US"/>
        </w:rPr>
        <w:t xml:space="preserve"> Europe’s</w:t>
      </w:r>
      <w:r w:rsidR="00EE6E13">
        <w:rPr>
          <w:rFonts w:cs="Arial"/>
          <w:b/>
          <w:sz w:val="32"/>
          <w:szCs w:val="32"/>
          <w:lang w:eastAsia="nl-NL" w:bidi="en-US"/>
        </w:rPr>
        <w:t xml:space="preserve"> </w:t>
      </w:r>
      <w:r w:rsidR="0034399F">
        <w:rPr>
          <w:rFonts w:cs="Arial"/>
          <w:b/>
          <w:sz w:val="32"/>
          <w:szCs w:val="32"/>
          <w:lang w:eastAsia="nl-NL" w:bidi="en-US"/>
        </w:rPr>
        <w:t>største udbyder af flådestyringsløsning</w:t>
      </w:r>
      <w:r w:rsidR="00254882">
        <w:rPr>
          <w:rFonts w:cs="Arial"/>
          <w:b/>
          <w:sz w:val="32"/>
          <w:szCs w:val="32"/>
          <w:lang w:eastAsia="nl-NL" w:bidi="en-US"/>
        </w:rPr>
        <w:t>er</w:t>
      </w:r>
      <w:r w:rsidR="0034399F">
        <w:rPr>
          <w:rFonts w:cs="Arial"/>
          <w:b/>
          <w:sz w:val="32"/>
          <w:szCs w:val="32"/>
          <w:lang w:eastAsia="nl-NL" w:bidi="en-US"/>
        </w:rPr>
        <w:t xml:space="preserve"> for 4. år i træk</w:t>
      </w:r>
      <w:r w:rsidR="00BE2D85">
        <w:rPr>
          <w:rFonts w:cs="Arial"/>
          <w:b/>
          <w:sz w:val="32"/>
          <w:szCs w:val="32"/>
          <w:lang w:eastAsia="nl-NL" w:bidi="en-US"/>
        </w:rPr>
        <w:t xml:space="preserve"> </w:t>
      </w:r>
    </w:p>
    <w:p w14:paraId="2AD588D4" w14:textId="77777777" w:rsidR="001A2A71" w:rsidRPr="00BF16E5" w:rsidRDefault="001A2A71" w:rsidP="001A2A71">
      <w:pPr>
        <w:rPr>
          <w:lang w:eastAsia="nl-NL" w:bidi="en-US"/>
        </w:rPr>
      </w:pPr>
    </w:p>
    <w:p w14:paraId="5CEEF5FF" w14:textId="067C7A35" w:rsidR="001A2A71" w:rsidRDefault="001A2A71" w:rsidP="002E4B51">
      <w:pPr>
        <w:spacing w:line="360" w:lineRule="auto"/>
        <w:jc w:val="both"/>
        <w:rPr>
          <w:rFonts w:cs="Arial"/>
          <w:lang w:val="en-US"/>
        </w:rPr>
      </w:pPr>
      <w:r>
        <w:rPr>
          <w:rFonts w:cstheme="majorHAnsi"/>
          <w:b/>
        </w:rPr>
        <w:t xml:space="preserve">Amsterdam, </w:t>
      </w:r>
      <w:r w:rsidR="0034399F">
        <w:rPr>
          <w:rFonts w:cstheme="majorHAnsi"/>
          <w:b/>
        </w:rPr>
        <w:t>Holland</w:t>
      </w:r>
      <w:r w:rsidR="003B6C7B">
        <w:rPr>
          <w:rFonts w:cstheme="majorHAnsi"/>
          <w:b/>
        </w:rPr>
        <w:t xml:space="preserve">, </w:t>
      </w:r>
      <w:r w:rsidR="00AF65DE">
        <w:rPr>
          <w:rFonts w:cstheme="majorHAnsi"/>
          <w:b/>
        </w:rPr>
        <w:t>13</w:t>
      </w:r>
      <w:r w:rsidR="0034399F">
        <w:rPr>
          <w:rFonts w:cstheme="majorHAnsi"/>
          <w:b/>
        </w:rPr>
        <w:t>. n</w:t>
      </w:r>
      <w:r w:rsidR="00D646A7">
        <w:rPr>
          <w:rFonts w:cstheme="majorHAnsi"/>
          <w:b/>
        </w:rPr>
        <w:t xml:space="preserve">ovember </w:t>
      </w:r>
      <w:r w:rsidRPr="00BF16E5">
        <w:rPr>
          <w:rFonts w:cstheme="majorHAnsi"/>
          <w:b/>
        </w:rPr>
        <w:t>201</w:t>
      </w:r>
      <w:r w:rsidR="00D646A7">
        <w:rPr>
          <w:rFonts w:cstheme="majorHAnsi"/>
          <w:b/>
        </w:rPr>
        <w:t>8</w:t>
      </w:r>
      <w:r w:rsidRPr="00BF16E5">
        <w:rPr>
          <w:rFonts w:cstheme="majorHAnsi"/>
        </w:rPr>
        <w:t xml:space="preserve"> – </w:t>
      </w:r>
      <w:r w:rsidR="0034399F">
        <w:rPr>
          <w:rFonts w:cstheme="majorHAnsi"/>
        </w:rPr>
        <w:t>For 4. år i træk, har Markedsanalysefirmaet,</w:t>
      </w:r>
      <w:r w:rsidR="00D646A7" w:rsidRPr="001A2A71">
        <w:rPr>
          <w:rFonts w:cs="Arial"/>
          <w:lang w:val="en-US"/>
        </w:rPr>
        <w:t xml:space="preserve"> Berg Insight</w:t>
      </w:r>
      <w:r w:rsidR="000E1707">
        <w:rPr>
          <w:rFonts w:cs="Arial"/>
          <w:lang w:val="en-US"/>
        </w:rPr>
        <w:t>,</w:t>
      </w:r>
      <w:r w:rsidR="00D646A7" w:rsidRPr="001A2A71">
        <w:rPr>
          <w:rFonts w:cs="Arial"/>
          <w:lang w:val="en-US"/>
        </w:rPr>
        <w:t xml:space="preserve"> </w:t>
      </w:r>
      <w:r w:rsidR="0034399F">
        <w:rPr>
          <w:rFonts w:cs="Arial"/>
          <w:lang w:val="en-US"/>
        </w:rPr>
        <w:t xml:space="preserve">udnævnt </w:t>
      </w:r>
      <w:r w:rsidRPr="001A2A71">
        <w:rPr>
          <w:rFonts w:cs="Arial"/>
          <w:lang w:val="en-US"/>
        </w:rPr>
        <w:t xml:space="preserve">TomTom Telematics </w:t>
      </w:r>
      <w:r w:rsidR="00AB7AA1">
        <w:rPr>
          <w:rFonts w:cs="Arial"/>
          <w:lang w:val="en-US"/>
        </w:rPr>
        <w:t>til</w:t>
      </w:r>
      <w:r w:rsidR="0034399F">
        <w:rPr>
          <w:rFonts w:cs="Arial"/>
          <w:lang w:val="en-US"/>
        </w:rPr>
        <w:t xml:space="preserve"> den største udbyder af flådestyringsløsninger. </w:t>
      </w:r>
    </w:p>
    <w:p w14:paraId="5F842D98" w14:textId="77777777" w:rsidR="0034399F" w:rsidRDefault="0034399F" w:rsidP="002E4B51">
      <w:pPr>
        <w:spacing w:line="360" w:lineRule="auto"/>
        <w:jc w:val="both"/>
      </w:pPr>
    </w:p>
    <w:p w14:paraId="3E128C6D" w14:textId="15F65BD1" w:rsidR="00EB1AD1" w:rsidRDefault="0034399F" w:rsidP="002E4B51">
      <w:pPr>
        <w:spacing w:line="360" w:lineRule="auto"/>
        <w:jc w:val="both"/>
      </w:pPr>
      <w:r>
        <w:t>I den 13. udgave af</w:t>
      </w:r>
      <w:r w:rsidR="004710FF">
        <w:t xml:space="preserve"> Berg Insight’s </w:t>
      </w:r>
      <w:r w:rsidR="004710FF" w:rsidRPr="002E4B51">
        <w:rPr>
          <w:i/>
        </w:rPr>
        <w:t>Fleet Management in Europe</w:t>
      </w:r>
      <w:r>
        <w:rPr>
          <w:i/>
        </w:rPr>
        <w:t xml:space="preserve"> </w:t>
      </w:r>
      <w:hyperlink r:id="rId6" w:history="1">
        <w:r w:rsidR="004710FF" w:rsidRPr="00D62112">
          <w:rPr>
            <w:rStyle w:val="Hyperlink"/>
            <w:rFonts w:cs="Calibri"/>
          </w:rPr>
          <w:t>report</w:t>
        </w:r>
      </w:hyperlink>
      <w:r w:rsidR="004710FF">
        <w:t xml:space="preserve"> </w:t>
      </w:r>
      <w:r>
        <w:t>anslås den samlede aktive markedsandel af flådestyringssystemer til at bliv</w:t>
      </w:r>
      <w:r w:rsidR="00AB7AA1">
        <w:t>e fordoblet indenfor de næste</w:t>
      </w:r>
      <w:r>
        <w:t xml:space="preserve"> 5 år, fra 15% </w:t>
      </w:r>
      <w:r w:rsidR="00AB7AA1">
        <w:t>i</w:t>
      </w:r>
      <w:r>
        <w:t xml:space="preserve"> 2017 til 28,8% i 2022. </w:t>
      </w:r>
    </w:p>
    <w:p w14:paraId="62DF4DDC" w14:textId="77777777" w:rsidR="0034399F" w:rsidRDefault="0034399F" w:rsidP="002E4B51">
      <w:pPr>
        <w:spacing w:line="360" w:lineRule="auto"/>
        <w:jc w:val="both"/>
      </w:pPr>
    </w:p>
    <w:p w14:paraId="1E4CEEA4" w14:textId="25532711" w:rsidR="0034399F" w:rsidRDefault="0034399F" w:rsidP="002E4B51">
      <w:pPr>
        <w:spacing w:line="360" w:lineRule="auto"/>
        <w:jc w:val="both"/>
      </w:pPr>
      <w:r>
        <w:t xml:space="preserve"> </w:t>
      </w:r>
      <w:r w:rsidR="000E1707">
        <w:t>“</w:t>
      </w:r>
      <w:r>
        <w:t>Da vi startede med WEBFLEET for næsten 20 år siden, havde meget få af vore</w:t>
      </w:r>
      <w:r w:rsidR="00A61B76">
        <w:t>s</w:t>
      </w:r>
      <w:r>
        <w:t xml:space="preserve"> ku</w:t>
      </w:r>
      <w:r w:rsidR="00A61B76">
        <w:t>nder hørt om flådestyring og det</w:t>
      </w:r>
      <w:r>
        <w:t>s fordele. Vores SaaS-flådestyringsløsning WEBFLEET, der nu er integreret i vores kunders forretn</w:t>
      </w:r>
      <w:r w:rsidR="00A61B76">
        <w:t xml:space="preserve">ingsprocesser – hjælper dem med </w:t>
      </w:r>
      <w:r>
        <w:t>at reducere brændstofomkostninger, øge produktiviteten og få flere jobs udført hver eneste dag”</w:t>
      </w:r>
      <w:r w:rsidR="00AB7AA1">
        <w:t>, u</w:t>
      </w:r>
      <w:r>
        <w:t xml:space="preserve">dtaler </w:t>
      </w:r>
      <w:r w:rsidRPr="0034399F">
        <w:t>Thomas Schmidt, administrerende direktør for TomTom Telematics</w:t>
      </w:r>
      <w:r>
        <w:t>.</w:t>
      </w:r>
    </w:p>
    <w:p w14:paraId="28351447" w14:textId="77777777" w:rsidR="0034399F" w:rsidRDefault="0034399F" w:rsidP="002E4B51">
      <w:pPr>
        <w:spacing w:line="360" w:lineRule="auto"/>
        <w:jc w:val="both"/>
      </w:pPr>
    </w:p>
    <w:p w14:paraId="0BA3E3A6" w14:textId="5CC0C792" w:rsidR="00AF65DE" w:rsidRDefault="00514378" w:rsidP="00514378">
      <w:pPr>
        <w:spacing w:line="360" w:lineRule="auto"/>
        <w:jc w:val="both"/>
      </w:pPr>
      <w:r>
        <w:t xml:space="preserve"> </w:t>
      </w:r>
      <w:r w:rsidR="00EB1AD1">
        <w:t>“</w:t>
      </w:r>
      <w:r w:rsidR="00BE2D85">
        <w:t xml:space="preserve">TomTom </w:t>
      </w:r>
      <w:r w:rsidR="006F65EC">
        <w:t xml:space="preserve">WEBFLEET </w:t>
      </w:r>
      <w:r>
        <w:t>har oplevet flere “make-overs”</w:t>
      </w:r>
      <w:r w:rsidR="00AB7AA1">
        <w:t xml:space="preserve"> </w:t>
      </w:r>
      <w:r>
        <w:t>gennem sin levetid, h</w:t>
      </w:r>
      <w:r w:rsidR="00A61B76">
        <w:t>vilket har bidraget til at vækste</w:t>
      </w:r>
      <w:r>
        <w:t xml:space="preserve"> til hvor vi er i dag. Gennem kontinuerlig innovation har vi formet flådestyringen </w:t>
      </w:r>
      <w:r w:rsidR="00AB7AA1">
        <w:t>i</w:t>
      </w:r>
      <w:r>
        <w:t xml:space="preserve"> Europa, og forpligtet </w:t>
      </w:r>
      <w:r w:rsidR="00AB7AA1">
        <w:t xml:space="preserve">os </w:t>
      </w:r>
      <w:r>
        <w:t xml:space="preserve">til at videreudvikle markedet”, tilføjer Schmidt. </w:t>
      </w:r>
    </w:p>
    <w:p w14:paraId="2960FEA5" w14:textId="77777777" w:rsidR="00AF65DE" w:rsidRDefault="00E97621" w:rsidP="00C623AB">
      <w:pPr>
        <w:spacing w:after="240" w:line="276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-ENDS-</w:t>
      </w:r>
    </w:p>
    <w:p w14:paraId="5D23553E" w14:textId="77777777" w:rsidR="00514378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</w:pPr>
    </w:p>
    <w:p w14:paraId="2F8A2343" w14:textId="77777777" w:rsidR="00514378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</w:pPr>
    </w:p>
    <w:p w14:paraId="61777EDB" w14:textId="77777777" w:rsidR="00514378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</w:pPr>
    </w:p>
    <w:p w14:paraId="404A7645" w14:textId="77777777" w:rsidR="00514378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</w:pPr>
    </w:p>
    <w:p w14:paraId="03A7FF53" w14:textId="77777777" w:rsidR="00514378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</w:pPr>
    </w:p>
    <w:p w14:paraId="5EFAC6DA" w14:textId="77777777" w:rsidR="00514378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</w:pPr>
    </w:p>
    <w:p w14:paraId="55AB7FC5" w14:textId="77777777" w:rsidR="00514378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</w:pPr>
    </w:p>
    <w:p w14:paraId="2F519BF5" w14:textId="77777777" w:rsidR="00514378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</w:pPr>
    </w:p>
    <w:p w14:paraId="68D8D55A" w14:textId="77777777" w:rsidR="00514378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</w:pPr>
    </w:p>
    <w:p w14:paraId="617DC53F" w14:textId="77777777" w:rsidR="00514378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</w:pPr>
    </w:p>
    <w:p w14:paraId="3104DCC7" w14:textId="77777777" w:rsidR="00514378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</w:pPr>
    </w:p>
    <w:p w14:paraId="22967E6F" w14:textId="77777777" w:rsidR="00514378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</w:pPr>
    </w:p>
    <w:p w14:paraId="0915C148" w14:textId="6CEF4631" w:rsidR="00AF65DE" w:rsidRPr="00AF65DE" w:rsidRDefault="00514378" w:rsidP="007C1168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  <w:t>Om</w:t>
      </w:r>
      <w:r w:rsidR="00AF65DE">
        <w:rPr>
          <w:rStyle w:val="normaltextrun"/>
          <w:rFonts w:ascii="Calibri" w:hAnsi="Calibri" w:cs="Segoe UI"/>
          <w:b/>
          <w:bCs/>
          <w:color w:val="000000"/>
          <w:sz w:val="22"/>
          <w:szCs w:val="22"/>
          <w:lang w:val="en-GB"/>
        </w:rPr>
        <w:t xml:space="preserve"> TomTom Telematics</w:t>
      </w:r>
      <w:r w:rsidR="00AF65DE">
        <w:rPr>
          <w:rStyle w:val="normaltextrun"/>
          <w:rFonts w:ascii="Calibri" w:hAnsi="Calibri" w:cs="Segoe UI"/>
          <w:sz w:val="22"/>
          <w:szCs w:val="22"/>
          <w:lang w:val="en-US"/>
        </w:rPr>
        <w:t> </w:t>
      </w:r>
      <w:r w:rsidR="00AF65DE" w:rsidRPr="00AF65DE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22A4A99F" w14:textId="77777777" w:rsidR="00AF65DE" w:rsidRPr="00AF65DE" w:rsidRDefault="00AF65DE" w:rsidP="007C1168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AF65DE">
        <w:rPr>
          <w:rStyle w:val="eop"/>
          <w:rFonts w:ascii="Calibri" w:hAnsi="Calibri" w:cs="Segoe UI"/>
          <w:sz w:val="22"/>
          <w:szCs w:val="22"/>
          <w:lang w:val="en-US"/>
        </w:rPr>
        <w:t> </w:t>
      </w:r>
    </w:p>
    <w:p w14:paraId="603A4F72" w14:textId="2AE42FE2" w:rsidR="00360886" w:rsidRDefault="00AF65DE" w:rsidP="00360886">
      <w:pPr>
        <w:spacing w:line="276" w:lineRule="auto"/>
      </w:pPr>
      <w:r w:rsidRPr="007C1168">
        <w:t> TomTom Telematics</w:t>
      </w:r>
      <w:r w:rsidR="00360886">
        <w:t>, der</w:t>
      </w:r>
      <w:r w:rsidRPr="007C1168">
        <w:t> </w:t>
      </w:r>
      <w:r w:rsidR="00514378">
        <w:t xml:space="preserve">er en forretningsenhed </w:t>
      </w:r>
      <w:r w:rsidR="00360886">
        <w:t>i</w:t>
      </w:r>
      <w:r w:rsidR="00514378">
        <w:t xml:space="preserve"> </w:t>
      </w:r>
      <w:r w:rsidR="00360886">
        <w:t xml:space="preserve">TomTom, </w:t>
      </w:r>
      <w:r w:rsidR="00514378">
        <w:t>er dedikeret til flådemanagement, køretøjstelematik og tilsluttende autotjenester. WEBFLEET</w:t>
      </w:r>
      <w:r w:rsidR="00AB7AA1">
        <w:t>, der</w:t>
      </w:r>
      <w:r w:rsidR="00514378">
        <w:t xml:space="preserve"> er en software-a</w:t>
      </w:r>
      <w:r w:rsidR="00360886">
        <w:t>s</w:t>
      </w:r>
      <w:r w:rsidR="00514378">
        <w:t>-a-servi</w:t>
      </w:r>
      <w:r w:rsidR="00360886">
        <w:t>ce-løsning</w:t>
      </w:r>
      <w:r w:rsidR="00514378">
        <w:t xml:space="preserve"> anvendes af </w:t>
      </w:r>
      <w:r w:rsidR="00AB7AA1">
        <w:t xml:space="preserve">både </w:t>
      </w:r>
      <w:r w:rsidR="00514378">
        <w:t>små og store virksomheder til at forbedre køretøjets ydeevne, spare brændstof, hjælpe chauffører</w:t>
      </w:r>
      <w:r w:rsidR="00AB7AA1">
        <w:t>ne</w:t>
      </w:r>
      <w:r w:rsidR="00514378">
        <w:t xml:space="preserve"> og øge den samlede flådes effektivitet. Derudover leverer TomTom Telematics tjenester til forsikr</w:t>
      </w:r>
      <w:r w:rsidR="00360886">
        <w:t>ings-, leje og leasingbranchen</w:t>
      </w:r>
      <w:r w:rsidR="00514378">
        <w:t>, bilimportører</w:t>
      </w:r>
      <w:r w:rsidR="007718B6">
        <w:t xml:space="preserve">, </w:t>
      </w:r>
      <w:r w:rsidR="00514378">
        <w:t>virksomheder</w:t>
      </w:r>
      <w:r w:rsidR="007718B6">
        <w:t xml:space="preserve"> og brugere. </w:t>
      </w:r>
      <w:r w:rsidR="007718B6">
        <w:br/>
      </w:r>
      <w:r w:rsidR="00360886">
        <w:t>TomTom Telematics er en af verdens førende levererandør af</w:t>
      </w:r>
      <w:r w:rsidR="007718B6">
        <w:t xml:space="preserve"> </w:t>
      </w:r>
      <w:r w:rsidR="00360886">
        <w:t>t</w:t>
      </w:r>
      <w:r w:rsidR="007718B6">
        <w:t>e</w:t>
      </w:r>
      <w:r w:rsidR="00360886">
        <w:t>lematikløsninger med o</w:t>
      </w:r>
      <w:r w:rsidR="007718B6">
        <w:t>ver 861.000 tilsluttede køretøjer</w:t>
      </w:r>
      <w:r w:rsidR="00360886">
        <w:t xml:space="preserve"> verden over. Selskabet supportere</w:t>
      </w:r>
      <w:r w:rsidR="007718B6">
        <w:t>r</w:t>
      </w:r>
      <w:r w:rsidR="00360886">
        <w:t xml:space="preserve"> chauffører </w:t>
      </w:r>
      <w:r w:rsidR="007718B6">
        <w:t>i</w:t>
      </w:r>
      <w:r w:rsidR="00360886">
        <w:t xml:space="preserve"> over 60 lande, giver dem branchens stærkeste </w:t>
      </w:r>
      <w:r w:rsidR="007718B6">
        <w:t>lok</w:t>
      </w:r>
      <w:r w:rsidR="00360886">
        <w:t xml:space="preserve">ale </w:t>
      </w:r>
      <w:r w:rsidR="00AB7AA1">
        <w:t>support</w:t>
      </w:r>
      <w:r w:rsidR="007718B6">
        <w:t>,</w:t>
      </w:r>
      <w:r w:rsidR="00360886">
        <w:t xml:space="preserve"> det bredeste udvalg af sektorspecifikke 3. </w:t>
      </w:r>
      <w:r w:rsidR="007718B6">
        <w:t>p</w:t>
      </w:r>
      <w:r w:rsidR="00360886">
        <w:t>arts</w:t>
      </w:r>
      <w:r w:rsidR="007718B6">
        <w:t xml:space="preserve"> </w:t>
      </w:r>
      <w:r w:rsidR="00360886">
        <w:t xml:space="preserve">applikationer </w:t>
      </w:r>
      <w:r w:rsidR="007718B6">
        <w:t>og integration</w:t>
      </w:r>
      <w:r w:rsidR="00360886">
        <w:t>. Vores kunder nyde</w:t>
      </w:r>
      <w:r w:rsidR="007718B6">
        <w:t>r godt af de høje standarder</w:t>
      </w:r>
      <w:r w:rsidR="00AB7AA1">
        <w:t xml:space="preserve"> vi har</w:t>
      </w:r>
      <w:r w:rsidR="007718B6">
        <w:t xml:space="preserve"> indenfor</w:t>
      </w:r>
      <w:r w:rsidR="00360886">
        <w:t xml:space="preserve"> fortrolighed, integritet og tilgændelighed </w:t>
      </w:r>
      <w:r w:rsidR="007718B6">
        <w:t>i</w:t>
      </w:r>
      <w:r w:rsidR="00360886">
        <w:t xml:space="preserve"> vores ISO / IEC 27001: 2013-certificerede service, sidst revideret i november 2017.</w:t>
      </w:r>
    </w:p>
    <w:p w14:paraId="7DAC8B20" w14:textId="77777777" w:rsidR="00360886" w:rsidRDefault="00360886" w:rsidP="00360886">
      <w:pPr>
        <w:spacing w:line="276" w:lineRule="auto"/>
      </w:pPr>
    </w:p>
    <w:p w14:paraId="58CE5458" w14:textId="581721C2" w:rsidR="00360886" w:rsidRDefault="00360886" w:rsidP="00360886">
      <w:pPr>
        <w:spacing w:line="276" w:lineRule="auto"/>
      </w:pPr>
      <w:r>
        <w:t>For yderligere information besøg os på telematics.tomtom.com</w:t>
      </w:r>
    </w:p>
    <w:p w14:paraId="7E869E70" w14:textId="77777777" w:rsidR="00360886" w:rsidRDefault="00360886" w:rsidP="00360886">
      <w:pPr>
        <w:spacing w:line="276" w:lineRule="auto"/>
      </w:pPr>
      <w:r>
        <w:t>Følg os på Twitter @TomTomWEBFLEET</w:t>
      </w:r>
    </w:p>
    <w:p w14:paraId="60A9EE3F" w14:textId="77777777" w:rsidR="00514378" w:rsidRDefault="00514378" w:rsidP="00514378">
      <w:pPr>
        <w:spacing w:line="276" w:lineRule="auto"/>
      </w:pPr>
    </w:p>
    <w:p w14:paraId="7225D2DB" w14:textId="589D0183" w:rsidR="00514378" w:rsidRDefault="00514378" w:rsidP="00514378">
      <w:pPr>
        <w:spacing w:line="276" w:lineRule="auto"/>
      </w:pPr>
      <w:r>
        <w:t xml:space="preserve">ISO / IEC 27001: </w:t>
      </w:r>
      <w:r w:rsidR="00AB7AA1">
        <w:t>2013-certificerede service, revideret</w:t>
      </w:r>
      <w:r>
        <w:t xml:space="preserve"> i november 2017.</w:t>
      </w:r>
    </w:p>
    <w:p w14:paraId="301711F2" w14:textId="77777777" w:rsidR="00514378" w:rsidRDefault="00514378" w:rsidP="00514378">
      <w:pPr>
        <w:spacing w:line="276" w:lineRule="auto"/>
      </w:pPr>
    </w:p>
    <w:p w14:paraId="61E9E0F5" w14:textId="1A111A3C" w:rsidR="00AF65DE" w:rsidRDefault="007718B6" w:rsidP="007C1168">
      <w:pPr>
        <w:spacing w:line="276" w:lineRule="auto"/>
        <w:rPr>
          <w:b/>
        </w:rPr>
      </w:pPr>
      <w:r>
        <w:rPr>
          <w:b/>
        </w:rPr>
        <w:t>Om</w:t>
      </w:r>
      <w:r w:rsidR="00AF65DE" w:rsidRPr="007C1168">
        <w:rPr>
          <w:b/>
        </w:rPr>
        <w:t xml:space="preserve"> TomTom   </w:t>
      </w:r>
    </w:p>
    <w:p w14:paraId="4BBDBC34" w14:textId="77777777" w:rsidR="007718B6" w:rsidRDefault="007718B6" w:rsidP="007C1168">
      <w:pPr>
        <w:spacing w:line="276" w:lineRule="auto"/>
        <w:rPr>
          <w:b/>
        </w:rPr>
      </w:pPr>
    </w:p>
    <w:p w14:paraId="4149B9B6" w14:textId="21BE6778" w:rsidR="00AF2A26" w:rsidRDefault="007718B6" w:rsidP="007718B6">
      <w:pPr>
        <w:spacing w:line="276" w:lineRule="auto"/>
      </w:pPr>
      <w:r>
        <w:t xml:space="preserve">TomTom er en førende uafhængig “location technology specialist”, der skaber </w:t>
      </w:r>
      <w:r w:rsidRPr="007718B6">
        <w:t xml:space="preserve">mobilitet </w:t>
      </w:r>
      <w:r w:rsidR="00B128F4">
        <w:t>på baggrund af præcise</w:t>
      </w:r>
      <w:r w:rsidRPr="007718B6">
        <w:t xml:space="preserve"> kort, navigationssoftware, trafikinformation og</w:t>
      </w:r>
      <w:r w:rsidR="00B128F4">
        <w:t xml:space="preserve"> -tjenester i realtid. For at </w:t>
      </w:r>
      <w:r w:rsidR="00A61B76">
        <w:t>nå vores vision for</w:t>
      </w:r>
      <w:r w:rsidRPr="007718B6">
        <w:t xml:space="preserve"> en </w:t>
      </w:r>
      <w:r w:rsidR="00AB7AA1">
        <w:t>mere sikker</w:t>
      </w:r>
      <w:r w:rsidRPr="007718B6">
        <w:t xml:space="preserve"> verden </w:t>
      </w:r>
      <w:r w:rsidR="00B128F4">
        <w:t xml:space="preserve">fri for overbelastning </w:t>
      </w:r>
      <w:r w:rsidRPr="007718B6">
        <w:t>og udslip</w:t>
      </w:r>
      <w:r w:rsidR="00AB7AA1">
        <w:t>,</w:t>
      </w:r>
      <w:r w:rsidRPr="007718B6">
        <w:t xml:space="preserve"> skabe</w:t>
      </w:r>
      <w:r w:rsidR="00B128F4">
        <w:t>r vi innovative teknologier, der</w:t>
      </w:r>
      <w:r w:rsidRPr="007718B6">
        <w:t xml:space="preserve"> holder verden i bevægelse. V</w:t>
      </w:r>
      <w:r w:rsidR="00B128F4">
        <w:t>ed at kombinere vores store</w:t>
      </w:r>
      <w:r w:rsidRPr="007718B6">
        <w:t xml:space="preserve"> erfaring med førende forretnings- og tekno</w:t>
      </w:r>
      <w:r w:rsidR="00AF2A26">
        <w:t>logipartnere, driver vi tilsluttede</w:t>
      </w:r>
      <w:r w:rsidRPr="007718B6">
        <w:t xml:space="preserve"> køretøjer, smart mobilitet og i sidste ende selvstændig kø</w:t>
      </w:r>
      <w:r w:rsidR="00254882">
        <w:t>rsel. TomTom</w:t>
      </w:r>
      <w:r w:rsidR="00B128F4">
        <w:t xml:space="preserve"> har hovedkontor i Amsterdam og </w:t>
      </w:r>
      <w:r w:rsidR="00254882">
        <w:t>kontorer</w:t>
      </w:r>
      <w:r w:rsidRPr="007718B6">
        <w:t xml:space="preserve"> i 37 lande</w:t>
      </w:r>
      <w:r w:rsidR="00254882">
        <w:t xml:space="preserve">. Millioner af mennesker verden over har tillid til TomTom. </w:t>
      </w:r>
    </w:p>
    <w:p w14:paraId="6E00631A" w14:textId="446654CE" w:rsidR="007718B6" w:rsidRPr="007718B6" w:rsidRDefault="007718B6" w:rsidP="007718B6">
      <w:pPr>
        <w:spacing w:line="276" w:lineRule="auto"/>
      </w:pPr>
      <w:r w:rsidRPr="007718B6">
        <w:t xml:space="preserve"> </w:t>
      </w:r>
    </w:p>
    <w:p w14:paraId="48E9F3F4" w14:textId="1FE6C127" w:rsidR="007718B6" w:rsidRPr="007718B6" w:rsidRDefault="007718B6" w:rsidP="007718B6">
      <w:pPr>
        <w:spacing w:line="276" w:lineRule="auto"/>
      </w:pPr>
      <w:r w:rsidRPr="007718B6">
        <w:t>www.tomtom.com</w:t>
      </w:r>
    </w:p>
    <w:p w14:paraId="0CD2B137" w14:textId="77777777" w:rsidR="00E97621" w:rsidRPr="007C1168" w:rsidRDefault="00E97621" w:rsidP="007C1168">
      <w:pPr>
        <w:spacing w:line="276" w:lineRule="auto"/>
      </w:pPr>
    </w:p>
    <w:p w14:paraId="09E54936" w14:textId="3EBC0B04" w:rsidR="00AF65DE" w:rsidRDefault="00254882" w:rsidP="007C1168">
      <w:pPr>
        <w:spacing w:line="276" w:lineRule="auto"/>
        <w:rPr>
          <w:b/>
        </w:rPr>
      </w:pPr>
      <w:r>
        <w:rPr>
          <w:b/>
        </w:rPr>
        <w:t>For yderliger i</w:t>
      </w:r>
      <w:r w:rsidR="007C1168">
        <w:rPr>
          <w:b/>
        </w:rPr>
        <w:t>nformation</w:t>
      </w:r>
    </w:p>
    <w:p w14:paraId="3C365D9E" w14:textId="77777777" w:rsidR="007C1168" w:rsidRDefault="007C1168" w:rsidP="007C1168">
      <w:pPr>
        <w:spacing w:line="276" w:lineRule="auto"/>
        <w:rPr>
          <w:b/>
        </w:rPr>
      </w:pPr>
    </w:p>
    <w:p w14:paraId="0CB2530D" w14:textId="77777777" w:rsidR="007C1168" w:rsidRPr="007C1168" w:rsidRDefault="007C1168" w:rsidP="007C1168">
      <w:pPr>
        <w:spacing w:line="276" w:lineRule="auto"/>
        <w:rPr>
          <w:b/>
        </w:rPr>
        <w:sectPr w:rsidR="007C1168" w:rsidRPr="007C1168" w:rsidSect="002629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28D105" w14:textId="77777777" w:rsidR="00E97621" w:rsidRPr="00D64CBD" w:rsidRDefault="00E97621" w:rsidP="007C1168">
      <w:pPr>
        <w:spacing w:line="276" w:lineRule="auto"/>
        <w:rPr>
          <w:b/>
          <w:lang w:val="es-ES"/>
        </w:rPr>
      </w:pPr>
      <w:r w:rsidRPr="00D64CBD">
        <w:rPr>
          <w:b/>
          <w:lang w:val="es-ES"/>
        </w:rPr>
        <w:t>Media:</w:t>
      </w:r>
    </w:p>
    <w:p w14:paraId="28E7889B" w14:textId="77777777" w:rsidR="00E97621" w:rsidRPr="00EB1AD1" w:rsidRDefault="00AF65DE" w:rsidP="007C1168">
      <w:pPr>
        <w:spacing w:line="276" w:lineRule="auto"/>
        <w:rPr>
          <w:lang w:val="es-ES"/>
        </w:rPr>
      </w:pPr>
      <w:r w:rsidRPr="00EB1AD1">
        <w:rPr>
          <w:lang w:val="es-ES"/>
        </w:rPr>
        <w:t>Raquel Villacaña</w:t>
      </w:r>
    </w:p>
    <w:p w14:paraId="55706957" w14:textId="77777777" w:rsidR="00AF65DE" w:rsidRPr="00EB1AD1" w:rsidRDefault="001D35F4" w:rsidP="007C1168">
      <w:pPr>
        <w:spacing w:line="276" w:lineRule="auto"/>
        <w:rPr>
          <w:lang w:val="es-ES"/>
        </w:rPr>
      </w:pPr>
      <w:r w:rsidRPr="00EB1AD1">
        <w:rPr>
          <w:lang w:val="es-ES"/>
        </w:rPr>
        <w:t xml:space="preserve">+34 629 635 </w:t>
      </w:r>
      <w:r w:rsidR="00AF65DE" w:rsidRPr="00EB1AD1">
        <w:rPr>
          <w:lang w:val="es-ES"/>
        </w:rPr>
        <w:t>424</w:t>
      </w:r>
    </w:p>
    <w:p w14:paraId="54860FF0" w14:textId="77777777" w:rsidR="00A400D6" w:rsidRPr="00EB1AD1" w:rsidRDefault="00AF65DE" w:rsidP="007C1168">
      <w:pPr>
        <w:spacing w:line="276" w:lineRule="auto"/>
        <w:rPr>
          <w:rStyle w:val="Hyperlink"/>
          <w:rFonts w:cs="Calibri"/>
          <w:lang w:val="es-ES"/>
        </w:rPr>
      </w:pPr>
      <w:r w:rsidRPr="00EB1AD1">
        <w:rPr>
          <w:rStyle w:val="Hyperlink"/>
          <w:rFonts w:cs="Calibri"/>
          <w:lang w:val="es-ES"/>
        </w:rPr>
        <w:t>raquel.villacana@tomtom.com</w:t>
      </w:r>
    </w:p>
    <w:p w14:paraId="361E4227" w14:textId="77777777" w:rsidR="00C623AB" w:rsidRPr="00EB1AD1" w:rsidRDefault="00C623AB" w:rsidP="007C1168">
      <w:pPr>
        <w:spacing w:line="276" w:lineRule="auto"/>
        <w:rPr>
          <w:lang w:val="es-ES"/>
        </w:rPr>
      </w:pPr>
    </w:p>
    <w:p w14:paraId="3930EFF7" w14:textId="77777777" w:rsidR="00D64CBD" w:rsidRDefault="00D64CBD" w:rsidP="00D64CB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TomTom Investor Relations </w:t>
      </w:r>
    </w:p>
    <w:p w14:paraId="2572A51B" w14:textId="77777777" w:rsidR="00D64CBD" w:rsidRPr="005207EF" w:rsidRDefault="00D64CBD" w:rsidP="00D64CBD">
      <w:pPr>
        <w:pStyle w:val="Default"/>
        <w:rPr>
          <w:color w:val="auto"/>
          <w:sz w:val="22"/>
          <w:szCs w:val="22"/>
          <w:lang w:val="es-ES"/>
        </w:rPr>
      </w:pPr>
      <w:r w:rsidRPr="005207EF">
        <w:rPr>
          <w:color w:val="auto"/>
          <w:sz w:val="22"/>
          <w:szCs w:val="22"/>
          <w:lang w:val="es-ES"/>
        </w:rPr>
        <w:t xml:space="preserve">Claudia Janssen </w:t>
      </w:r>
    </w:p>
    <w:p w14:paraId="3A34D680" w14:textId="77777777" w:rsidR="00D64CBD" w:rsidRPr="005207EF" w:rsidRDefault="00D64CBD" w:rsidP="00D64CBD">
      <w:pPr>
        <w:pStyle w:val="Default"/>
        <w:rPr>
          <w:color w:val="auto"/>
          <w:sz w:val="22"/>
          <w:szCs w:val="22"/>
          <w:lang w:val="es-ES"/>
        </w:rPr>
      </w:pPr>
      <w:r w:rsidRPr="005207EF">
        <w:rPr>
          <w:color w:val="auto"/>
          <w:sz w:val="22"/>
          <w:szCs w:val="22"/>
          <w:lang w:val="es-ES"/>
        </w:rPr>
        <w:t xml:space="preserve">+31 20 75 75 194 </w:t>
      </w:r>
    </w:p>
    <w:p w14:paraId="41DCB573" w14:textId="0999E64F" w:rsidR="00A40679" w:rsidRDefault="00385B8D" w:rsidP="00D64CBD">
      <w:pPr>
        <w:spacing w:line="276" w:lineRule="auto"/>
        <w:rPr>
          <w:lang w:val="es-ES"/>
        </w:rPr>
      </w:pPr>
      <w:hyperlink r:id="rId7" w:history="1">
        <w:r w:rsidR="005207EF" w:rsidRPr="00AA63E8">
          <w:rPr>
            <w:rStyle w:val="Hyperlink"/>
            <w:rFonts w:cs="Calibri"/>
            <w:lang w:val="es-ES"/>
          </w:rPr>
          <w:t>ir@tomtom.com</w:t>
        </w:r>
      </w:hyperlink>
    </w:p>
    <w:p w14:paraId="2FAA1312" w14:textId="77777777" w:rsidR="005207EF" w:rsidRPr="00EB1AD1" w:rsidRDefault="005207EF" w:rsidP="00D64CBD">
      <w:pPr>
        <w:spacing w:line="276" w:lineRule="auto"/>
        <w:rPr>
          <w:lang w:val="es-ES"/>
        </w:rPr>
      </w:pPr>
    </w:p>
    <w:sectPr w:rsidR="005207EF" w:rsidRPr="00EB1AD1" w:rsidSect="00AF65DE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utiger Next Pro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D2DF7"/>
    <w:multiLevelType w:val="hybridMultilevel"/>
    <w:tmpl w:val="ED707D84"/>
    <w:lvl w:ilvl="0" w:tplc="D2CEE11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A71"/>
    <w:rsid w:val="00011A43"/>
    <w:rsid w:val="000164F6"/>
    <w:rsid w:val="00037BEE"/>
    <w:rsid w:val="00047E3E"/>
    <w:rsid w:val="0006342F"/>
    <w:rsid w:val="000916B4"/>
    <w:rsid w:val="000A286C"/>
    <w:rsid w:val="000E1707"/>
    <w:rsid w:val="001317AA"/>
    <w:rsid w:val="0018790B"/>
    <w:rsid w:val="001A2A71"/>
    <w:rsid w:val="001D35F4"/>
    <w:rsid w:val="00235204"/>
    <w:rsid w:val="00243773"/>
    <w:rsid w:val="00254882"/>
    <w:rsid w:val="002B32F7"/>
    <w:rsid w:val="002E4B51"/>
    <w:rsid w:val="00342341"/>
    <w:rsid w:val="0034399F"/>
    <w:rsid w:val="00360886"/>
    <w:rsid w:val="00385B8D"/>
    <w:rsid w:val="003934D1"/>
    <w:rsid w:val="003B6C7B"/>
    <w:rsid w:val="003B70E5"/>
    <w:rsid w:val="0044526C"/>
    <w:rsid w:val="004710FF"/>
    <w:rsid w:val="00514378"/>
    <w:rsid w:val="005207EF"/>
    <w:rsid w:val="00542988"/>
    <w:rsid w:val="005B7C91"/>
    <w:rsid w:val="005E6F00"/>
    <w:rsid w:val="006F65EC"/>
    <w:rsid w:val="007718B6"/>
    <w:rsid w:val="007C1168"/>
    <w:rsid w:val="007D66C7"/>
    <w:rsid w:val="00811082"/>
    <w:rsid w:val="008446C9"/>
    <w:rsid w:val="00846DE2"/>
    <w:rsid w:val="008741BE"/>
    <w:rsid w:val="008861CD"/>
    <w:rsid w:val="00895DA3"/>
    <w:rsid w:val="0092343C"/>
    <w:rsid w:val="00952A65"/>
    <w:rsid w:val="00A400D6"/>
    <w:rsid w:val="00A40679"/>
    <w:rsid w:val="00A61B76"/>
    <w:rsid w:val="00A930B7"/>
    <w:rsid w:val="00A9694A"/>
    <w:rsid w:val="00AB3FCA"/>
    <w:rsid w:val="00AB7AA1"/>
    <w:rsid w:val="00AE57DB"/>
    <w:rsid w:val="00AF2A26"/>
    <w:rsid w:val="00AF65DE"/>
    <w:rsid w:val="00B128F4"/>
    <w:rsid w:val="00B9490C"/>
    <w:rsid w:val="00BE2D85"/>
    <w:rsid w:val="00C623AB"/>
    <w:rsid w:val="00C940DA"/>
    <w:rsid w:val="00CE4F6F"/>
    <w:rsid w:val="00D23C68"/>
    <w:rsid w:val="00D26CBD"/>
    <w:rsid w:val="00D358DE"/>
    <w:rsid w:val="00D44564"/>
    <w:rsid w:val="00D62112"/>
    <w:rsid w:val="00D646A7"/>
    <w:rsid w:val="00D64CBD"/>
    <w:rsid w:val="00DA6BB2"/>
    <w:rsid w:val="00DB227E"/>
    <w:rsid w:val="00E4206D"/>
    <w:rsid w:val="00E97621"/>
    <w:rsid w:val="00EB1AD1"/>
    <w:rsid w:val="00EE1E37"/>
    <w:rsid w:val="00EE3A31"/>
    <w:rsid w:val="00EE6E13"/>
    <w:rsid w:val="00EF6E20"/>
    <w:rsid w:val="00FA1DC6"/>
    <w:rsid w:val="00FB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99911"/>
  <w15:docId w15:val="{D2C3D760-665C-4E07-9587-9BF1E45F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A7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A2A7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1A2A71"/>
    <w:pPr>
      <w:spacing w:after="0" w:line="240" w:lineRule="auto"/>
    </w:pPr>
    <w:rPr>
      <w:rFonts w:ascii="Calibri" w:eastAsia="Times New Roman" w:hAnsi="Calibri" w:cs="Times New Roman"/>
      <w:lang w:val="en-US" w:eastAsia="en-GB"/>
    </w:rPr>
  </w:style>
  <w:style w:type="character" w:customStyle="1" w:styleId="A1">
    <w:name w:val="A1"/>
    <w:uiPriority w:val="99"/>
    <w:rsid w:val="001A2A71"/>
    <w:rPr>
      <w:rFonts w:ascii="Frutiger Next Pro" w:hAnsi="Frutiger Next Pro" w:cs="Frutiger Next Pro" w:hint="default"/>
      <w:color w:val="211D1E"/>
      <w:sz w:val="20"/>
      <w:szCs w:val="20"/>
    </w:rPr>
  </w:style>
  <w:style w:type="paragraph" w:styleId="NormalWeb">
    <w:name w:val="Normal (Web)"/>
    <w:basedOn w:val="Normal"/>
    <w:uiPriority w:val="99"/>
    <w:unhideWhenUsed/>
    <w:rsid w:val="001A2A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FA1DC6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1DC6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1DC6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11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3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46A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30B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F6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DefaultParagraphFont"/>
    <w:rsid w:val="00AF65DE"/>
  </w:style>
  <w:style w:type="character" w:customStyle="1" w:styleId="eop">
    <w:name w:val="eop"/>
    <w:basedOn w:val="DefaultParagraphFont"/>
    <w:rsid w:val="00AF65DE"/>
  </w:style>
  <w:style w:type="character" w:styleId="CommentReference">
    <w:name w:val="annotation reference"/>
    <w:basedOn w:val="DefaultParagraphFont"/>
    <w:uiPriority w:val="99"/>
    <w:semiHidden/>
    <w:unhideWhenUsed/>
    <w:rsid w:val="00235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20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204"/>
    <w:rPr>
      <w:rFonts w:ascii="Calibri" w:hAnsi="Calibri" w:cs="Calibri"/>
      <w:b/>
      <w:bCs/>
      <w:sz w:val="20"/>
      <w:szCs w:val="20"/>
    </w:rPr>
  </w:style>
  <w:style w:type="paragraph" w:customStyle="1" w:styleId="Default">
    <w:name w:val="Default"/>
    <w:rsid w:val="00D64C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@tomto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rginsight.com/ShowReport.aspx?m_m=3&amp;id=28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Villacaña</dc:creator>
  <cp:keywords/>
  <dc:description/>
  <cp:lastModifiedBy>Michael Gotfredsen</cp:lastModifiedBy>
  <cp:revision>2</cp:revision>
  <dcterms:created xsi:type="dcterms:W3CDTF">2018-11-15T08:59:00Z</dcterms:created>
  <dcterms:modified xsi:type="dcterms:W3CDTF">2018-11-15T08:59:00Z</dcterms:modified>
</cp:coreProperties>
</file>