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7E40" w14:textId="4A0DFC76" w:rsidR="00C51CA7" w:rsidRPr="00311F92" w:rsidRDefault="00311F92">
      <w:pPr>
        <w:rPr>
          <w:b/>
          <w:bCs/>
        </w:rPr>
      </w:pPr>
      <w:r w:rsidRPr="00311F92">
        <w:rPr>
          <w:b/>
          <w:bCs/>
          <w:lang w:bidi="en-US"/>
        </w:rPr>
        <w:t xml:space="preserve">Annex 1 </w:t>
      </w:r>
      <w:r w:rsidR="00475452" w:rsidRPr="00311F92">
        <w:rPr>
          <w:b/>
          <w:bCs/>
          <w:lang w:bidi="en-US"/>
        </w:rPr>
        <w:t>Audio guide specifications</w:t>
      </w:r>
    </w:p>
    <w:p w14:paraId="0D182842" w14:textId="77777777" w:rsidR="00C51CA7" w:rsidRDefault="00C51CA7"/>
    <w:p w14:paraId="72CD18A2" w14:textId="77777777" w:rsidR="00C51CA7" w:rsidRDefault="00475452">
      <w:r>
        <w:rPr>
          <w:lang w:bidi="en-US"/>
        </w:rPr>
        <w:t>Ergonomics:</w:t>
      </w:r>
    </w:p>
    <w:p w14:paraId="4136E295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Hands-free. Headphone solution with integrated audio guide hardware. The visitor must be able to move around the exhibition and experience it, usually without using their hands to operate it.</w:t>
      </w:r>
    </w:p>
    <w:p w14:paraId="719F3EF9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Adjustable to fit heads of different shapes and sizes.</w:t>
      </w:r>
    </w:p>
    <w:p w14:paraId="053FD64A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Open – users must also be able to hear what’s going on around them so they can interact with their surroundings.</w:t>
      </w:r>
    </w:p>
    <w:p w14:paraId="7D0C83DC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 xml:space="preserve">Pause and play. The visitor must be able to mute and resume the audio, </w:t>
      </w:r>
      <w:proofErr w:type="gramStart"/>
      <w:r>
        <w:rPr>
          <w:lang w:bidi="en-US"/>
        </w:rPr>
        <w:t>e.g.</w:t>
      </w:r>
      <w:proofErr w:type="gramEnd"/>
      <w:r>
        <w:rPr>
          <w:lang w:bidi="en-US"/>
        </w:rPr>
        <w:t xml:space="preserve"> via a pause button or automatically when they put the headphones on and take them off.</w:t>
      </w:r>
    </w:p>
    <w:p w14:paraId="642B8ADA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Sound level. The visitor must be able to adjust the volume. At least within a range we set in CMS (to prevent the visitor from turning it down too low or up so high that it is harmful or disruptive).</w:t>
      </w:r>
    </w:p>
    <w:p w14:paraId="757AB7D1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Little to no noise from the mechanical parts of the headphones, such as squeaking or rattling.</w:t>
      </w:r>
    </w:p>
    <w:p w14:paraId="7FEAB8F8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Must be able to withstand being dropped on the floor and put on and taken off thousands of times.</w:t>
      </w:r>
    </w:p>
    <w:p w14:paraId="6AC6FF99" w14:textId="77777777" w:rsidR="00C51CA7" w:rsidRDefault="00475452">
      <w:pPr>
        <w:numPr>
          <w:ilvl w:val="1"/>
          <w:numId w:val="1"/>
        </w:numPr>
      </w:pPr>
      <w:r>
        <w:rPr>
          <w:lang w:bidi="en-US"/>
        </w:rPr>
        <w:t>Pads and other soft parts must be cleanable and replaceable.</w:t>
      </w:r>
    </w:p>
    <w:p w14:paraId="6F487402" w14:textId="77777777" w:rsidR="00C51CA7" w:rsidRDefault="00C51CA7"/>
    <w:p w14:paraId="4997726D" w14:textId="77777777" w:rsidR="00C51CA7" w:rsidRDefault="00475452">
      <w:r>
        <w:rPr>
          <w:lang w:bidi="en-US"/>
        </w:rPr>
        <w:t xml:space="preserve">Sound quality: </w:t>
      </w:r>
    </w:p>
    <w:p w14:paraId="520DA99F" w14:textId="77777777" w:rsidR="00C51CA7" w:rsidRDefault="00475452">
      <w:pPr>
        <w:numPr>
          <w:ilvl w:val="1"/>
          <w:numId w:val="2"/>
        </w:numPr>
      </w:pPr>
      <w:r>
        <w:rPr>
          <w:lang w:bidi="en-US"/>
        </w:rPr>
        <w:t>Stereo.</w:t>
      </w:r>
    </w:p>
    <w:p w14:paraId="7131136C" w14:textId="0A610999" w:rsidR="00C51CA7" w:rsidRDefault="00475452">
      <w:pPr>
        <w:numPr>
          <w:ilvl w:val="1"/>
          <w:numId w:val="2"/>
        </w:numPr>
      </w:pPr>
      <w:r>
        <w:rPr>
          <w:lang w:bidi="en-US"/>
        </w:rPr>
        <w:t xml:space="preserve">Binaural or live mixing in relation to compass/gyro, so it seems as if the sound is coming from a specific direction, </w:t>
      </w:r>
      <w:proofErr w:type="gramStart"/>
      <w:r>
        <w:rPr>
          <w:lang w:bidi="en-US"/>
        </w:rPr>
        <w:t>e.g.</w:t>
      </w:r>
      <w:proofErr w:type="gramEnd"/>
      <w:r>
        <w:rPr>
          <w:lang w:bidi="en-US"/>
        </w:rPr>
        <w:t xml:space="preserve"> a screen with a movie, a stage, a set, a puppet.</w:t>
      </w:r>
    </w:p>
    <w:p w14:paraId="02C30E33" w14:textId="77777777" w:rsidR="00C51CA7" w:rsidRDefault="00475452">
      <w:pPr>
        <w:numPr>
          <w:ilvl w:val="1"/>
          <w:numId w:val="2"/>
        </w:numPr>
      </w:pPr>
      <w:r>
        <w:rPr>
          <w:lang w:bidi="en-US"/>
        </w:rPr>
        <w:t xml:space="preserve">Faithful reproduction of speech, music, </w:t>
      </w:r>
      <w:proofErr w:type="gramStart"/>
      <w:r>
        <w:rPr>
          <w:lang w:bidi="en-US"/>
        </w:rPr>
        <w:t>effects</w:t>
      </w:r>
      <w:proofErr w:type="gramEnd"/>
      <w:r>
        <w:rPr>
          <w:lang w:bidi="en-US"/>
        </w:rPr>
        <w:t xml:space="preserve"> and soundscapes. Frequencies from approx. 30 Hz-20 kHz, linear reproduction.</w:t>
      </w:r>
    </w:p>
    <w:p w14:paraId="100466AA" w14:textId="77777777" w:rsidR="00C51CA7" w:rsidRDefault="00475452">
      <w:pPr>
        <w:numPr>
          <w:ilvl w:val="1"/>
          <w:numId w:val="2"/>
        </w:numPr>
      </w:pPr>
      <w:r>
        <w:rPr>
          <w:lang w:bidi="en-US"/>
        </w:rPr>
        <w:t>Low noise level. The visitor must not be able to hear noise from the audio guide.</w:t>
      </w:r>
    </w:p>
    <w:p w14:paraId="13E33AB7" w14:textId="77777777" w:rsidR="00C51CA7" w:rsidRDefault="00C51CA7"/>
    <w:p w14:paraId="0F503661" w14:textId="77777777" w:rsidR="00C51CA7" w:rsidRDefault="00475452">
      <w:r>
        <w:rPr>
          <w:lang w:bidi="en-US"/>
        </w:rPr>
        <w:t xml:space="preserve">Handling: </w:t>
      </w:r>
    </w:p>
    <w:p w14:paraId="1342EE0C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>Charging stands in a rack, shelf unit or cabinet.</w:t>
      </w:r>
    </w:p>
    <w:p w14:paraId="09B30ECA" w14:textId="16EBA4F2" w:rsidR="00C51CA7" w:rsidRDefault="00475452">
      <w:pPr>
        <w:numPr>
          <w:ilvl w:val="1"/>
          <w:numId w:val="3"/>
        </w:numPr>
      </w:pPr>
      <w:r>
        <w:rPr>
          <w:lang w:bidi="en-US"/>
        </w:rPr>
        <w:t>Space for 2</w:t>
      </w:r>
      <w:r w:rsidR="00A44C52">
        <w:rPr>
          <w:lang w:bidi="en-US"/>
        </w:rPr>
        <w:t>5</w:t>
      </w:r>
      <w:r>
        <w:rPr>
          <w:lang w:bidi="en-US"/>
        </w:rPr>
        <w:t>0 devices</w:t>
      </w:r>
      <w:r>
        <w:rPr>
          <w:b/>
          <w:lang w:bidi="en-US"/>
        </w:rPr>
        <w:t xml:space="preserve"> </w:t>
      </w:r>
      <w:r w:rsidRPr="002D16D7">
        <w:rPr>
          <w:bCs/>
          <w:lang w:bidi="en-US"/>
        </w:rPr>
        <w:t xml:space="preserve">and handling </w:t>
      </w:r>
      <w:r w:rsidR="002D16D7">
        <w:rPr>
          <w:bCs/>
          <w:lang w:bidi="en-US"/>
        </w:rPr>
        <w:t>in 12</w:t>
      </w:r>
      <w:r w:rsidRPr="002D16D7">
        <w:rPr>
          <w:bCs/>
          <w:lang w:bidi="en-US"/>
        </w:rPr>
        <w:t>m2</w:t>
      </w:r>
      <w:r w:rsidR="002D16D7">
        <w:rPr>
          <w:bCs/>
          <w:lang w:bidi="en-US"/>
        </w:rPr>
        <w:t xml:space="preserve"> or less</w:t>
      </w:r>
      <w:r>
        <w:rPr>
          <w:b/>
          <w:lang w:bidi="en-US"/>
        </w:rPr>
        <w:t>.</w:t>
      </w:r>
    </w:p>
    <w:p w14:paraId="354B1959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>Integrated plug for charging that fits the charging stand.</w:t>
      </w:r>
    </w:p>
    <w:p w14:paraId="1D184D7E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 xml:space="preserve">Must be able to withstand being plugged in and unplugged from the stand numerous times (more than 1,500). </w:t>
      </w:r>
    </w:p>
    <w:p w14:paraId="48618C4D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>No cable from charger to audio guide. (There may be a plug that fits USB, but this is not for normal use).</w:t>
      </w:r>
    </w:p>
    <w:p w14:paraId="61504248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>Must be able to be handled and issued by a single host in less than 1 minute per device.</w:t>
      </w:r>
    </w:p>
    <w:p w14:paraId="5F0BBBF7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>Possibility for hosts to select the language when handing it over to the visitor.</w:t>
      </w:r>
    </w:p>
    <w:p w14:paraId="6036DD94" w14:textId="77777777" w:rsidR="00C51CA7" w:rsidRDefault="00475452">
      <w:pPr>
        <w:numPr>
          <w:ilvl w:val="1"/>
          <w:numId w:val="3"/>
        </w:numPr>
      </w:pPr>
      <w:r>
        <w:rPr>
          <w:lang w:bidi="en-US"/>
        </w:rPr>
        <w:t>Long battery life. 10+ hours.</w:t>
      </w:r>
    </w:p>
    <w:p w14:paraId="33DF515B" w14:textId="77777777" w:rsidR="00C51CA7" w:rsidRDefault="00C51CA7"/>
    <w:p w14:paraId="1940DAB1" w14:textId="77777777" w:rsidR="00C51CA7" w:rsidRDefault="00475452">
      <w:r>
        <w:rPr>
          <w:lang w:bidi="en-US"/>
        </w:rPr>
        <w:t xml:space="preserve">Playing of content: </w:t>
      </w:r>
    </w:p>
    <w:p w14:paraId="6812687A" w14:textId="5D6FDB00" w:rsidR="00C51CA7" w:rsidRDefault="00475452">
      <w:pPr>
        <w:numPr>
          <w:ilvl w:val="1"/>
          <w:numId w:val="4"/>
        </w:numPr>
      </w:pPr>
      <w:r>
        <w:rPr>
          <w:lang w:bidi="en-US"/>
        </w:rPr>
        <w:t xml:space="preserve">Must be able to play and mix at least two audio sources simultaneously, </w:t>
      </w:r>
      <w:proofErr w:type="gramStart"/>
      <w:r>
        <w:rPr>
          <w:lang w:bidi="en-US"/>
        </w:rPr>
        <w:t>e.g.</w:t>
      </w:r>
      <w:proofErr w:type="gramEnd"/>
      <w:r>
        <w:rPr>
          <w:lang w:bidi="en-US"/>
        </w:rPr>
        <w:t xml:space="preserve"> a separate narrator voice and foreground and separate background sound/soundscape.</w:t>
      </w:r>
    </w:p>
    <w:p w14:paraId="253F08A8" w14:textId="77777777" w:rsidR="00C51CA7" w:rsidRDefault="00475452">
      <w:pPr>
        <w:numPr>
          <w:ilvl w:val="1"/>
          <w:numId w:val="4"/>
        </w:numPr>
      </w:pPr>
      <w:r>
        <w:rPr>
          <w:lang w:bidi="en-US"/>
        </w:rPr>
        <w:t xml:space="preserve">The two audio sources must also be able to play independently, so for example, the narrator’s voice continues even if the set disappears or vice versa. </w:t>
      </w:r>
    </w:p>
    <w:p w14:paraId="7E3BE3ED" w14:textId="77777777" w:rsidR="00C51CA7" w:rsidRDefault="00475452">
      <w:pPr>
        <w:numPr>
          <w:ilvl w:val="1"/>
          <w:numId w:val="4"/>
        </w:numPr>
      </w:pPr>
      <w:r>
        <w:rPr>
          <w:lang w:bidi="en-US"/>
        </w:rPr>
        <w:t>Must be able to fade sound sources in and out so there is a smooth transition between them.</w:t>
      </w:r>
    </w:p>
    <w:p w14:paraId="5AA40590" w14:textId="77777777" w:rsidR="00C51CA7" w:rsidRDefault="00475452">
      <w:pPr>
        <w:numPr>
          <w:ilvl w:val="1"/>
          <w:numId w:val="4"/>
        </w:numPr>
      </w:pPr>
      <w:r>
        <w:rPr>
          <w:lang w:bidi="en-US"/>
        </w:rPr>
        <w:t>Must be able to play content synchronously with video or other content in the exhibition.</w:t>
      </w:r>
    </w:p>
    <w:p w14:paraId="617658ED" w14:textId="77777777" w:rsidR="00C51CA7" w:rsidRDefault="00475452">
      <w:pPr>
        <w:numPr>
          <w:ilvl w:val="1"/>
          <w:numId w:val="4"/>
        </w:numPr>
      </w:pPr>
      <w:r>
        <w:rPr>
          <w:lang w:bidi="en-US"/>
        </w:rPr>
        <w:t xml:space="preserve">Option: Live audio, </w:t>
      </w:r>
      <w:proofErr w:type="gramStart"/>
      <w:r>
        <w:rPr>
          <w:lang w:bidi="en-US"/>
        </w:rPr>
        <w:t>e.g.</w:t>
      </w:r>
      <w:proofErr w:type="gramEnd"/>
      <w:r>
        <w:rPr>
          <w:lang w:bidi="en-US"/>
        </w:rPr>
        <w:t xml:space="preserve"> to guide.</w:t>
      </w:r>
    </w:p>
    <w:p w14:paraId="143E605B" w14:textId="77777777" w:rsidR="00C51CA7" w:rsidRDefault="00C51CA7"/>
    <w:p w14:paraId="380337E2" w14:textId="77777777" w:rsidR="00C51CA7" w:rsidRDefault="00475452">
      <w:r>
        <w:rPr>
          <w:lang w:bidi="en-US"/>
        </w:rPr>
        <w:t>Content triggering:</w:t>
      </w:r>
    </w:p>
    <w:p w14:paraId="6E83B51C" w14:textId="77777777" w:rsidR="00C51CA7" w:rsidRDefault="00475452">
      <w:pPr>
        <w:numPr>
          <w:ilvl w:val="1"/>
          <w:numId w:val="5"/>
        </w:numPr>
      </w:pPr>
      <w:r>
        <w:rPr>
          <w:lang w:bidi="en-US"/>
        </w:rPr>
        <w:lastRenderedPageBreak/>
        <w:t xml:space="preserve">Location managed. Different files play depending on where we are in the exhibition. This can be via beacons/trigger points or similar in the exhibition (fixed points that trigger certain content) or via </w:t>
      </w:r>
      <w:proofErr w:type="spellStart"/>
      <w:r>
        <w:rPr>
          <w:lang w:bidi="en-US"/>
        </w:rPr>
        <w:t>uwb</w:t>
      </w:r>
      <w:proofErr w:type="spellEnd"/>
      <w:r>
        <w:rPr>
          <w:lang w:bidi="en-US"/>
        </w:rPr>
        <w:t>/</w:t>
      </w:r>
      <w:proofErr w:type="spellStart"/>
      <w:r>
        <w:rPr>
          <w:lang w:bidi="en-US"/>
        </w:rPr>
        <w:t>gps</w:t>
      </w:r>
      <w:proofErr w:type="spellEnd"/>
      <w:r>
        <w:rPr>
          <w:lang w:bidi="en-US"/>
        </w:rPr>
        <w:t>/trigonometric positioning, where a position within a certain area triggers the sound.</w:t>
      </w:r>
    </w:p>
    <w:p w14:paraId="4DC7F579" w14:textId="77777777" w:rsidR="00C51CA7" w:rsidRDefault="00475452">
      <w:pPr>
        <w:numPr>
          <w:ilvl w:val="1"/>
          <w:numId w:val="5"/>
        </w:numPr>
      </w:pPr>
      <w:r>
        <w:rPr>
          <w:lang w:bidi="en-US"/>
        </w:rPr>
        <w:t xml:space="preserve">Sound must be able to start automatically. </w:t>
      </w:r>
    </w:p>
    <w:p w14:paraId="0B20F801" w14:textId="5A55F1D8" w:rsidR="00C51CA7" w:rsidRDefault="00475452">
      <w:pPr>
        <w:numPr>
          <w:ilvl w:val="1"/>
          <w:numId w:val="5"/>
        </w:numPr>
      </w:pPr>
      <w:r>
        <w:rPr>
          <w:lang w:bidi="en-US"/>
        </w:rPr>
        <w:t xml:space="preserve">The system must be able to handle 100-150 audio guides in use at the same time, in different locations in the same exhibition in an area of less than </w:t>
      </w:r>
      <w:r w:rsidR="002D16D7">
        <w:rPr>
          <w:lang w:bidi="en-US"/>
        </w:rPr>
        <w:t>5</w:t>
      </w:r>
      <w:r>
        <w:rPr>
          <w:lang w:bidi="en-US"/>
        </w:rPr>
        <w:t>00 m2.</w:t>
      </w:r>
    </w:p>
    <w:p w14:paraId="0AD6F810" w14:textId="77777777" w:rsidR="00C51CA7" w:rsidRDefault="00C51CA7"/>
    <w:p w14:paraId="73F72C0A" w14:textId="77777777" w:rsidR="00C51CA7" w:rsidRDefault="00475452">
      <w:r>
        <w:rPr>
          <w:lang w:bidi="en-US"/>
        </w:rPr>
        <w:t>Content management/CMS:</w:t>
      </w:r>
    </w:p>
    <w:p w14:paraId="6C617E9B" w14:textId="77777777" w:rsidR="00C51CA7" w:rsidRDefault="00475452">
      <w:pPr>
        <w:numPr>
          <w:ilvl w:val="1"/>
          <w:numId w:val="6"/>
        </w:numPr>
      </w:pPr>
      <w:r>
        <w:rPr>
          <w:lang w:bidi="en-US"/>
        </w:rPr>
        <w:t>Access to change, develop and update content on a CMS.</w:t>
      </w:r>
    </w:p>
    <w:p w14:paraId="7342EDA0" w14:textId="168EC064" w:rsidR="00C51CA7" w:rsidRDefault="00475452">
      <w:pPr>
        <w:numPr>
          <w:ilvl w:val="1"/>
          <w:numId w:val="6"/>
        </w:numPr>
      </w:pPr>
      <w:r>
        <w:rPr>
          <w:lang w:bidi="en-US"/>
        </w:rPr>
        <w:t xml:space="preserve">Possibility to determine which actions and events start, </w:t>
      </w:r>
      <w:proofErr w:type="gramStart"/>
      <w:r>
        <w:rPr>
          <w:lang w:bidi="en-US"/>
        </w:rPr>
        <w:t>stop</w:t>
      </w:r>
      <w:proofErr w:type="gramEnd"/>
      <w:r>
        <w:rPr>
          <w:lang w:bidi="en-US"/>
        </w:rPr>
        <w:t xml:space="preserve"> and pause the playing of the content.</w:t>
      </w:r>
    </w:p>
    <w:p w14:paraId="69A313ED" w14:textId="77777777" w:rsidR="00C51CA7" w:rsidRDefault="00475452">
      <w:pPr>
        <w:numPr>
          <w:ilvl w:val="1"/>
          <w:numId w:val="6"/>
        </w:numPr>
      </w:pPr>
      <w:r>
        <w:rPr>
          <w:lang w:bidi="en-US"/>
        </w:rPr>
        <w:t xml:space="preserve">Content can either be streamed to the devices or stored locally on them. </w:t>
      </w:r>
    </w:p>
    <w:p w14:paraId="30404E3B" w14:textId="77777777" w:rsidR="00C51CA7" w:rsidRDefault="00C51CA7"/>
    <w:p w14:paraId="2E05ECD3" w14:textId="77777777" w:rsidR="00C51CA7" w:rsidRDefault="00475452">
      <w:r>
        <w:rPr>
          <w:lang w:bidi="en-US"/>
        </w:rPr>
        <w:t>Test:</w:t>
      </w:r>
    </w:p>
    <w:p w14:paraId="345B27C1" w14:textId="7D13DBA1" w:rsidR="00C51CA7" w:rsidRDefault="00475452">
      <w:pPr>
        <w:numPr>
          <w:ilvl w:val="1"/>
          <w:numId w:val="7"/>
        </w:numPr>
      </w:pPr>
      <w:r>
        <w:rPr>
          <w:lang w:bidi="en-US"/>
        </w:rPr>
        <w:t xml:space="preserve">We must be able to obtain a minimum of 20 audio guides by </w:t>
      </w:r>
      <w:r w:rsidR="00311F92">
        <w:rPr>
          <w:lang w:bidi="en-US"/>
        </w:rPr>
        <w:t>30</w:t>
      </w:r>
      <w:r>
        <w:rPr>
          <w:lang w:bidi="en-US"/>
        </w:rPr>
        <w:t xml:space="preserve"> </w:t>
      </w:r>
      <w:r w:rsidR="00311F92">
        <w:rPr>
          <w:lang w:bidi="en-US"/>
        </w:rPr>
        <w:t>September 2023</w:t>
      </w:r>
      <w:r>
        <w:rPr>
          <w:lang w:bidi="en-US"/>
        </w:rPr>
        <w:t>, including charging stands, beacons/trigger points or similar, so we can test the system thoroughly while we develop content for the audio guide and build mock-ups of scenography.</w:t>
      </w:r>
    </w:p>
    <w:p w14:paraId="2810ED6F" w14:textId="77777777" w:rsidR="00C51CA7" w:rsidRDefault="00C51CA7"/>
    <w:p w14:paraId="2C717864" w14:textId="77777777" w:rsidR="00C51CA7" w:rsidRDefault="00475452">
      <w:r>
        <w:rPr>
          <w:lang w:bidi="en-US"/>
        </w:rPr>
        <w:t>Production:</w:t>
      </w:r>
    </w:p>
    <w:p w14:paraId="18246F98" w14:textId="77777777" w:rsidR="00C51CA7" w:rsidRDefault="00475452">
      <w:pPr>
        <w:numPr>
          <w:ilvl w:val="1"/>
          <w:numId w:val="8"/>
        </w:numPr>
      </w:pPr>
      <w:r>
        <w:rPr>
          <w:lang w:bidi="en-US"/>
        </w:rPr>
        <w:t xml:space="preserve">Advice on content production so we can create content that works well on the devices, </w:t>
      </w:r>
      <w:proofErr w:type="gramStart"/>
      <w:r>
        <w:rPr>
          <w:lang w:bidi="en-US"/>
        </w:rPr>
        <w:t>e.g.</w:t>
      </w:r>
      <w:proofErr w:type="gramEnd"/>
      <w:r>
        <w:rPr>
          <w:lang w:bidi="en-US"/>
        </w:rPr>
        <w:t xml:space="preserve"> </w:t>
      </w:r>
      <w:proofErr w:type="spellStart"/>
      <w:r>
        <w:rPr>
          <w:lang w:bidi="en-US"/>
        </w:rPr>
        <w:t>utilising</w:t>
      </w:r>
      <w:proofErr w:type="spellEnd"/>
      <w:r>
        <w:rPr>
          <w:lang w:bidi="en-US"/>
        </w:rPr>
        <w:t xml:space="preserve"> binaural audio/live mixing.</w:t>
      </w:r>
    </w:p>
    <w:p w14:paraId="48D9D6D6" w14:textId="3D3DF5DE" w:rsidR="00475452" w:rsidRDefault="00475452" w:rsidP="00227770"/>
    <w:p w14:paraId="0D0E1168" w14:textId="6FBE6865" w:rsidR="002D16D7" w:rsidRDefault="002D16D7" w:rsidP="00227770"/>
    <w:p w14:paraId="04099B00" w14:textId="77777777" w:rsidR="002D16D7" w:rsidRDefault="002D16D7" w:rsidP="002D16D7">
      <w:r>
        <w:rPr>
          <w:lang w:bidi="en-US"/>
        </w:rPr>
        <w:t>The quote includes:</w:t>
      </w:r>
    </w:p>
    <w:p w14:paraId="7F8C0552" w14:textId="45556CEB" w:rsidR="002D16D7" w:rsidRDefault="002D16D7" w:rsidP="002D16D7">
      <w:pPr>
        <w:ind w:left="709"/>
      </w:pPr>
      <w:r>
        <w:rPr>
          <w:lang w:bidi="en-US"/>
        </w:rPr>
        <w:t>Audio guides</w:t>
      </w:r>
      <w:r w:rsidR="00DE0118">
        <w:rPr>
          <w:lang w:bidi="en-US"/>
        </w:rPr>
        <w:t xml:space="preserve"> – </w:t>
      </w:r>
      <w:r w:rsidR="00DF68EB">
        <w:rPr>
          <w:lang w:bidi="en-US"/>
        </w:rPr>
        <w:t>180</w:t>
      </w:r>
      <w:r w:rsidR="00DE0118">
        <w:rPr>
          <w:lang w:bidi="en-US"/>
        </w:rPr>
        <w:t xml:space="preserve"> pcs.</w:t>
      </w:r>
    </w:p>
    <w:p w14:paraId="39B50F14" w14:textId="77777777" w:rsidR="002D16D7" w:rsidRDefault="002D16D7" w:rsidP="002D16D7">
      <w:pPr>
        <w:ind w:left="709"/>
      </w:pPr>
      <w:r>
        <w:rPr>
          <w:lang w:bidi="en-US"/>
        </w:rPr>
        <w:t>Charging stands for audio guides.</w:t>
      </w:r>
    </w:p>
    <w:p w14:paraId="72104881" w14:textId="77777777" w:rsidR="002D16D7" w:rsidRDefault="002D16D7" w:rsidP="002D16D7">
      <w:pPr>
        <w:ind w:left="709"/>
      </w:pPr>
      <w:r>
        <w:rPr>
          <w:lang w:bidi="en-US"/>
        </w:rPr>
        <w:t>Cabinets or drawers for charging stands.</w:t>
      </w:r>
    </w:p>
    <w:p w14:paraId="75BA7FAF" w14:textId="77777777" w:rsidR="002D16D7" w:rsidRDefault="002D16D7" w:rsidP="002D16D7">
      <w:pPr>
        <w:ind w:left="709"/>
      </w:pPr>
      <w:r>
        <w:rPr>
          <w:lang w:bidi="en-US"/>
        </w:rPr>
        <w:t>CMS to program and add content to the devices (annual cost).</w:t>
      </w:r>
    </w:p>
    <w:p w14:paraId="0EC16279" w14:textId="3B00A997" w:rsidR="002D16D7" w:rsidRDefault="002D16D7" w:rsidP="002D16D7">
      <w:pPr>
        <w:ind w:left="709"/>
        <w:rPr>
          <w:lang w:bidi="en-US"/>
        </w:rPr>
      </w:pPr>
      <w:r>
        <w:rPr>
          <w:lang w:bidi="en-US"/>
        </w:rPr>
        <w:t>CMS for monitoring the devices (annual cost).</w:t>
      </w:r>
    </w:p>
    <w:p w14:paraId="2376C745" w14:textId="4F9C060B" w:rsidR="000474B6" w:rsidRDefault="000474B6" w:rsidP="002D16D7">
      <w:pPr>
        <w:ind w:left="709"/>
      </w:pPr>
      <w:r>
        <w:rPr>
          <w:lang w:bidi="en-US"/>
        </w:rPr>
        <w:t>Trigger point</w:t>
      </w:r>
      <w:r w:rsidR="00EE794B">
        <w:rPr>
          <w:lang w:bidi="en-US"/>
        </w:rPr>
        <w:t>s</w:t>
      </w:r>
      <w:r>
        <w:rPr>
          <w:lang w:bidi="en-US"/>
        </w:rPr>
        <w:t xml:space="preserve"> or </w:t>
      </w:r>
      <w:proofErr w:type="gramStart"/>
      <w:r>
        <w:rPr>
          <w:lang w:bidi="en-US"/>
        </w:rPr>
        <w:t>similar to</w:t>
      </w:r>
      <w:proofErr w:type="gramEnd"/>
      <w:r>
        <w:rPr>
          <w:lang w:bidi="en-US"/>
        </w:rPr>
        <w:t xml:space="preserve"> trigger </w:t>
      </w:r>
      <w:proofErr w:type="spellStart"/>
      <w:r>
        <w:rPr>
          <w:lang w:bidi="en-US"/>
        </w:rPr>
        <w:t>autoplay</w:t>
      </w:r>
      <w:proofErr w:type="spellEnd"/>
      <w:r>
        <w:rPr>
          <w:lang w:bidi="en-US"/>
        </w:rPr>
        <w:t xml:space="preserve"> on device. 1</w:t>
      </w:r>
      <w:r w:rsidR="00EE794B">
        <w:rPr>
          <w:lang w:bidi="en-US"/>
        </w:rPr>
        <w:t>2</w:t>
      </w:r>
      <w:r>
        <w:rPr>
          <w:lang w:bidi="en-US"/>
        </w:rPr>
        <w:t xml:space="preserve"> pcs.</w:t>
      </w:r>
    </w:p>
    <w:p w14:paraId="2BEB8636" w14:textId="77777777" w:rsidR="002D16D7" w:rsidRDefault="002D16D7" w:rsidP="002D16D7">
      <w:pPr>
        <w:ind w:left="709"/>
      </w:pPr>
      <w:r>
        <w:rPr>
          <w:lang w:bidi="en-US"/>
        </w:rPr>
        <w:t xml:space="preserve">Service agreement – devices can be replaced and repaired within a short time frame (annual cost once the warranty ends). </w:t>
      </w:r>
    </w:p>
    <w:p w14:paraId="05889FAF" w14:textId="17F15E69" w:rsidR="002D16D7" w:rsidRDefault="002D16D7" w:rsidP="002D16D7">
      <w:pPr>
        <w:ind w:left="709"/>
        <w:rPr>
          <w:lang w:bidi="en-US"/>
        </w:rPr>
      </w:pPr>
      <w:r>
        <w:rPr>
          <w:lang w:bidi="en-US"/>
        </w:rPr>
        <w:t>Price for purchase of additional devices if required.</w:t>
      </w:r>
    </w:p>
    <w:p w14:paraId="21BFB17F" w14:textId="52091653" w:rsidR="002D16D7" w:rsidRDefault="002D16D7" w:rsidP="002D16D7">
      <w:pPr>
        <w:ind w:left="709"/>
        <w:rPr>
          <w:lang w:bidi="en-US"/>
        </w:rPr>
      </w:pPr>
    </w:p>
    <w:p w14:paraId="41AA490A" w14:textId="05163665" w:rsidR="002D16D7" w:rsidRDefault="002D16D7" w:rsidP="002D16D7">
      <w:pPr>
        <w:ind w:left="709"/>
      </w:pPr>
      <w:r>
        <w:rPr>
          <w:lang w:bidi="en-US"/>
        </w:rPr>
        <w:t>And additional services/item necessary to have a complete functioning audio guide system.</w:t>
      </w:r>
    </w:p>
    <w:p w14:paraId="76B7CB92" w14:textId="6562BCC9" w:rsidR="002D16D7" w:rsidRDefault="002D16D7" w:rsidP="00227770">
      <w:r>
        <w:tab/>
      </w:r>
    </w:p>
    <w:sectPr w:rsidR="002D16D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3876950">
    <w:abstractNumId w:val="0"/>
  </w:num>
  <w:num w:numId="2" w16cid:durableId="799111042">
    <w:abstractNumId w:val="1"/>
  </w:num>
  <w:num w:numId="3" w16cid:durableId="620184654">
    <w:abstractNumId w:val="2"/>
  </w:num>
  <w:num w:numId="4" w16cid:durableId="724568435">
    <w:abstractNumId w:val="3"/>
  </w:num>
  <w:num w:numId="5" w16cid:durableId="1187400997">
    <w:abstractNumId w:val="4"/>
  </w:num>
  <w:num w:numId="6" w16cid:durableId="2079816885">
    <w:abstractNumId w:val="5"/>
  </w:num>
  <w:num w:numId="7" w16cid:durableId="1871071615">
    <w:abstractNumId w:val="6"/>
  </w:num>
  <w:num w:numId="8" w16cid:durableId="399524296">
    <w:abstractNumId w:val="7"/>
  </w:num>
  <w:num w:numId="9" w16cid:durableId="56982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70"/>
    <w:rsid w:val="000474B6"/>
    <w:rsid w:val="00050370"/>
    <w:rsid w:val="00227770"/>
    <w:rsid w:val="002D16D7"/>
    <w:rsid w:val="00311F92"/>
    <w:rsid w:val="00475452"/>
    <w:rsid w:val="00A44C52"/>
    <w:rsid w:val="00AD4EDA"/>
    <w:rsid w:val="00C51CA7"/>
    <w:rsid w:val="00DC2EF3"/>
    <w:rsid w:val="00DE0118"/>
    <w:rsid w:val="00DF68EB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0FEE4B"/>
  <w15:chartTrackingRefBased/>
  <w15:docId w15:val="{0DD947BF-38B6-41E1-80A8-B8D31AC6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Mikkel Hjorth</dc:creator>
  <cp:keywords/>
  <cp:lastModifiedBy>Palle M. Jepsen</cp:lastModifiedBy>
  <cp:revision>2</cp:revision>
  <cp:lastPrinted>1899-12-31T23:00:00Z</cp:lastPrinted>
  <dcterms:created xsi:type="dcterms:W3CDTF">2023-06-27T06:24:00Z</dcterms:created>
  <dcterms:modified xsi:type="dcterms:W3CDTF">2023-06-27T06:24:00Z</dcterms:modified>
</cp:coreProperties>
</file>